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CC919" w14:textId="07BCCA87" w:rsidR="00B60862" w:rsidRDefault="00E40CFD">
      <w:pPr>
        <w:rPr>
          <w:rFonts w:asciiTheme="majorBidi" w:hAnsiTheme="majorBidi" w:cstheme="majorBidi"/>
          <w:b/>
          <w:bCs/>
          <w:color w:val="4472C4" w:themeColor="accent1"/>
          <w:sz w:val="44"/>
          <w:szCs w:val="44"/>
          <w:u w:val="single"/>
        </w:rPr>
      </w:pPr>
      <w:r w:rsidRPr="00E40CFD">
        <w:rPr>
          <w:rFonts w:asciiTheme="majorBidi" w:hAnsiTheme="majorBidi" w:cstheme="majorBidi"/>
          <w:b/>
          <w:bCs/>
          <w:color w:val="4472C4" w:themeColor="accent1"/>
          <w:sz w:val="44"/>
          <w:szCs w:val="44"/>
          <w:u w:val="single"/>
        </w:rPr>
        <w:t>Lithium-Ion Battery Charger:</w:t>
      </w:r>
    </w:p>
    <w:p w14:paraId="70B24CEB" w14:textId="672FABD0" w:rsidR="00E40CFD" w:rsidRDefault="00E40CFD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This is </w:t>
      </w:r>
      <w:r w:rsidRPr="00295D6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Lithium-Ion battery charger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implemented on</w:t>
      </w:r>
      <w:r w:rsidRPr="00295D6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Arduino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 Has more advanced features like:</w:t>
      </w:r>
    </w:p>
    <w:p w14:paraId="2ADF4B5E" w14:textId="768D49FF" w:rsidR="00E40CFD" w:rsidRDefault="00E40CFD" w:rsidP="00E40CF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State of charge estimation.</w:t>
      </w:r>
    </w:p>
    <w:p w14:paraId="255CAA3C" w14:textId="6A425A3B" w:rsidR="00E40CFD" w:rsidRDefault="00E40CFD" w:rsidP="00E40CF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F5F8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EEPROM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logging.</w:t>
      </w:r>
    </w:p>
    <w:p w14:paraId="0E8C855E" w14:textId="232539ED" w:rsidR="00E40CFD" w:rsidRDefault="00E40CFD" w:rsidP="00E40CF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Command-Line interface.</w:t>
      </w:r>
    </w:p>
    <w:p w14:paraId="662C0B71" w14:textId="6DFCBEC5" w:rsidR="00E40CFD" w:rsidRDefault="00E40CFD" w:rsidP="00E40CFD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It uses the </w:t>
      </w:r>
      <w:r w:rsidRPr="00E92EF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constant current constant voltage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F5F8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(CC-CV).</w:t>
      </w:r>
    </w:p>
    <w:p w14:paraId="142F89F9" w14:textId="4F843FBD" w:rsidR="00E40CFD" w:rsidRPr="00A86A91" w:rsidRDefault="00E40CFD" w:rsidP="00CF5F84">
      <w:pPr>
        <w:ind w:firstLine="720"/>
        <w:rPr>
          <w:rFonts w:asciiTheme="majorBidi" w:hAnsiTheme="majorBidi" w:cstheme="majorBidi"/>
          <w:sz w:val="24"/>
          <w:szCs w:val="24"/>
        </w:rPr>
      </w:pPr>
      <w:r w:rsidRPr="00A86A91">
        <w:rPr>
          <w:rFonts w:asciiTheme="majorBidi" w:hAnsiTheme="majorBidi" w:cstheme="majorBidi"/>
          <w:sz w:val="24"/>
          <w:szCs w:val="24"/>
        </w:rPr>
        <w:t xml:space="preserve">The rationale behind this project was to upgrade the depleted battery pack and charger of an old cordless drill from </w:t>
      </w:r>
      <w:r w:rsidRPr="00295D60">
        <w:rPr>
          <w:rFonts w:asciiTheme="majorBidi" w:hAnsiTheme="majorBidi" w:cstheme="majorBidi"/>
          <w:b/>
          <w:bCs/>
          <w:sz w:val="24"/>
          <w:szCs w:val="24"/>
        </w:rPr>
        <w:t>Nickel-Cadmium</w:t>
      </w:r>
      <w:r w:rsidRPr="00A86A91">
        <w:rPr>
          <w:rFonts w:asciiTheme="majorBidi" w:hAnsiTheme="majorBidi" w:cstheme="majorBidi"/>
          <w:sz w:val="24"/>
          <w:szCs w:val="24"/>
        </w:rPr>
        <w:t xml:space="preserve"> </w:t>
      </w:r>
      <w:r w:rsidRPr="00CF5F84">
        <w:rPr>
          <w:rFonts w:asciiTheme="majorBidi" w:hAnsiTheme="majorBidi" w:cstheme="majorBidi"/>
          <w:b/>
          <w:bCs/>
          <w:sz w:val="24"/>
          <w:szCs w:val="24"/>
        </w:rPr>
        <w:t>(Ni-Cd)</w:t>
      </w:r>
      <w:r w:rsidRPr="00A86A91">
        <w:rPr>
          <w:rFonts w:asciiTheme="majorBidi" w:hAnsiTheme="majorBidi" w:cstheme="majorBidi"/>
          <w:sz w:val="24"/>
          <w:szCs w:val="24"/>
        </w:rPr>
        <w:t xml:space="preserve"> to </w:t>
      </w:r>
      <w:r w:rsidRPr="00295D60">
        <w:rPr>
          <w:rFonts w:asciiTheme="majorBidi" w:hAnsiTheme="majorBidi" w:cstheme="majorBidi"/>
          <w:b/>
          <w:bCs/>
          <w:sz w:val="24"/>
          <w:szCs w:val="24"/>
        </w:rPr>
        <w:t>Lithium-Ion</w:t>
      </w:r>
      <w:r w:rsidRPr="00A86A91">
        <w:rPr>
          <w:rFonts w:asciiTheme="majorBidi" w:hAnsiTheme="majorBidi" w:cstheme="majorBidi"/>
          <w:sz w:val="24"/>
          <w:szCs w:val="24"/>
        </w:rPr>
        <w:t xml:space="preserve"> </w:t>
      </w:r>
      <w:r w:rsidRPr="00CF5F84">
        <w:rPr>
          <w:rFonts w:asciiTheme="majorBidi" w:hAnsiTheme="majorBidi" w:cstheme="majorBidi"/>
          <w:b/>
          <w:bCs/>
          <w:sz w:val="24"/>
          <w:szCs w:val="24"/>
        </w:rPr>
        <w:t xml:space="preserve">(Li-Ion) </w:t>
      </w:r>
      <w:r w:rsidRPr="00A86A91">
        <w:rPr>
          <w:rFonts w:asciiTheme="majorBidi" w:hAnsiTheme="majorBidi" w:cstheme="majorBidi"/>
          <w:sz w:val="24"/>
          <w:szCs w:val="24"/>
        </w:rPr>
        <w:t>technology.</w:t>
      </w:r>
    </w:p>
    <w:p w14:paraId="1F8E040A" w14:textId="7C35FCA7" w:rsidR="00E40CFD" w:rsidRPr="00AA7518" w:rsidRDefault="00A86A91" w:rsidP="00CF5F84">
      <w:pPr>
        <w:rPr>
          <w:rFonts w:asciiTheme="majorBidi" w:hAnsiTheme="majorBidi" w:cstheme="majorBidi"/>
          <w:b/>
          <w:bCs/>
          <w:color w:val="2F5496" w:themeColor="accent1" w:themeShade="BF"/>
          <w:sz w:val="24"/>
          <w:szCs w:val="24"/>
        </w:rPr>
      </w:pPr>
      <w:r w:rsidRPr="00AA7518">
        <w:rPr>
          <w:rFonts w:asciiTheme="majorBidi" w:hAnsiTheme="majorBidi" w:cstheme="majorBidi"/>
          <w:b/>
          <w:bCs/>
          <w:color w:val="2F5496" w:themeColor="accent1" w:themeShade="BF"/>
          <w:sz w:val="24"/>
          <w:szCs w:val="24"/>
        </w:rPr>
        <w:t>Warning: Lithium-ion batteries are dangerous devices. Overcharging, short circuiting, or misuse of lithium-ion batteries may result in fire and/or violent explosion. It is necessary to equip each lithium-ion battery with its own dedicated battery protection board (or battery management system also known as BMS).</w:t>
      </w:r>
    </w:p>
    <w:p w14:paraId="5A16027F" w14:textId="49101645" w:rsidR="00A86A91" w:rsidRPr="00CF5F84" w:rsidRDefault="00CF5F84" w:rsidP="00CF5F84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1- </w:t>
      </w:r>
      <w:r w:rsidR="00A86A91" w:rsidRPr="00CF5F84">
        <w:rPr>
          <w:rFonts w:asciiTheme="majorBidi" w:hAnsiTheme="majorBidi" w:cstheme="majorBidi"/>
          <w:b/>
          <w:bCs/>
          <w:sz w:val="36"/>
          <w:szCs w:val="36"/>
        </w:rPr>
        <w:t>Theory of Operation</w:t>
      </w:r>
    </w:p>
    <w:p w14:paraId="453D57E0" w14:textId="77777777" w:rsidR="00A86A91" w:rsidRDefault="00A86A91" w:rsidP="00CF5F84">
      <w:pPr>
        <w:ind w:firstLine="720"/>
        <w:rPr>
          <w:rFonts w:asciiTheme="majorBidi" w:eastAsia="Times New Roman" w:hAnsiTheme="majorBidi" w:cstheme="majorBidi"/>
          <w:color w:val="202124"/>
          <w:sz w:val="24"/>
          <w:szCs w:val="24"/>
          <w:lang w:val="en"/>
        </w:rPr>
      </w:pPr>
      <w:r w:rsidRPr="00A86A91">
        <w:rPr>
          <w:rFonts w:asciiTheme="majorBidi" w:eastAsia="Times New Roman" w:hAnsiTheme="majorBidi" w:cstheme="majorBidi"/>
          <w:color w:val="202124"/>
          <w:sz w:val="24"/>
          <w:szCs w:val="24"/>
          <w:lang w:val="en"/>
        </w:rPr>
        <w:t xml:space="preserve">The following subsections cover the theoretical and mathematical aspects of charging a </w:t>
      </w:r>
      <w:r w:rsidRPr="00295D60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val="en"/>
        </w:rPr>
        <w:t>Li-Ion battery</w:t>
      </w:r>
      <w:r w:rsidRPr="00A86A91">
        <w:rPr>
          <w:rFonts w:asciiTheme="majorBidi" w:eastAsia="Times New Roman" w:hAnsiTheme="majorBidi" w:cstheme="majorBidi"/>
          <w:color w:val="202124"/>
          <w:sz w:val="24"/>
          <w:szCs w:val="24"/>
          <w:lang w:val="en"/>
        </w:rPr>
        <w:t>.</w:t>
      </w:r>
    </w:p>
    <w:p w14:paraId="5F97AEB6" w14:textId="0E390DD3" w:rsidR="00A86A91" w:rsidRDefault="00CF5F84" w:rsidP="00A86A91">
      <w:pPr>
        <w:rPr>
          <w:rFonts w:asciiTheme="majorBidi" w:eastAsia="Times New Roman" w:hAnsiTheme="majorBidi" w:cstheme="majorBidi"/>
          <w:b/>
          <w:bCs/>
          <w:color w:val="1A1A1A"/>
          <w:sz w:val="36"/>
          <w:szCs w:val="36"/>
        </w:rPr>
      </w:pPr>
      <w:r>
        <w:rPr>
          <w:rFonts w:asciiTheme="majorBidi" w:eastAsia="Times New Roman" w:hAnsiTheme="majorBidi" w:cstheme="majorBidi"/>
          <w:b/>
          <w:bCs/>
          <w:color w:val="1A1A1A"/>
          <w:sz w:val="36"/>
          <w:szCs w:val="36"/>
        </w:rPr>
        <w:t xml:space="preserve">1.1- </w:t>
      </w:r>
      <w:r w:rsidR="00A86A91" w:rsidRPr="00A86A91">
        <w:rPr>
          <w:rFonts w:asciiTheme="majorBidi" w:eastAsia="Times New Roman" w:hAnsiTheme="majorBidi" w:cstheme="majorBidi"/>
          <w:b/>
          <w:bCs/>
          <w:color w:val="1A1A1A"/>
          <w:sz w:val="36"/>
          <w:szCs w:val="36"/>
        </w:rPr>
        <w:t>CC-CV Charging</w:t>
      </w:r>
    </w:p>
    <w:p w14:paraId="2A33693F" w14:textId="04640742" w:rsidR="00CF5F84" w:rsidRDefault="00A86A91" w:rsidP="00CF5F84">
      <w:pPr>
        <w:ind w:firstLine="720"/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</w:pPr>
      <w:r w:rsidRPr="00295D60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Li-Ion batteries</w:t>
      </w:r>
      <w:r w:rsidRPr="00A86A91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must be charged using the </w:t>
      </w:r>
      <w:r w:rsidRPr="00E92EF5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Constant Current Constant Voltage</w:t>
      </w:r>
      <w:r w:rsidRPr="00A86A91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</w:t>
      </w:r>
      <w:r w:rsidRPr="00CF5F84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(CC-CV)</w:t>
      </w:r>
      <w:r w:rsidRPr="00A86A91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charging method. This method consists of charging the battery at a constant current </w:t>
      </w:r>
      <w:r w:rsidR="000742A7" w:rsidRPr="00CF5F84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I</w:t>
      </w:r>
      <w:r w:rsidR="000742A7" w:rsidRPr="00CF5F84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  <w:vertAlign w:val="subscript"/>
        </w:rPr>
        <w:t>charge</w:t>
      </w:r>
      <w:r w:rsidR="000742A7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</w:t>
      </w:r>
      <w:r w:rsidRPr="00A86A91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>until a certain voltage threshold </w:t>
      </w:r>
      <w:r w:rsidR="000742A7" w:rsidRPr="00CF5F84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V</w:t>
      </w:r>
      <w:r w:rsidR="000742A7" w:rsidRPr="00CF5F84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  <w:vertAlign w:val="subscript"/>
        </w:rPr>
        <w:t>max</w:t>
      </w:r>
      <w:r w:rsidR="000742A7" w:rsidRPr="00CF5F84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=4.2V</w:t>
      </w:r>
      <w:r w:rsidR="000742A7" w:rsidRPr="001B72C3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  <w:vertAlign w:val="subscript"/>
        </w:rPr>
        <w:t>cell</w:t>
      </w:r>
      <w:r w:rsidRPr="00A86A91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> is reached, then gradually reducing the charging such that the constant cell voltage </w:t>
      </w:r>
      <w:r w:rsidR="000742A7" w:rsidRPr="00CF5F84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V</w:t>
      </w:r>
      <w:r w:rsidR="000742A7" w:rsidRPr="00CF5F84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  <w:vertAlign w:val="subscript"/>
        </w:rPr>
        <w:t>max</w:t>
      </w:r>
      <w:r w:rsidRPr="00A86A91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> is not exceeded. Charging is terminated once the current reaches a certain minimum threshold </w:t>
      </w:r>
      <w:r w:rsidR="000742A7" w:rsidRPr="00295D60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I</w:t>
      </w:r>
      <w:r w:rsidR="000742A7" w:rsidRPr="00295D60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  <w:vertAlign w:val="subscript"/>
        </w:rPr>
        <w:t>full</w:t>
      </w:r>
      <w:r w:rsidRPr="00A86A91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 of typically </w:t>
      </w:r>
      <w:r w:rsidRPr="00CF5F84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50</w:t>
      </w:r>
      <w:r w:rsidR="000742A7" w:rsidRPr="00CF5F84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-</w:t>
      </w:r>
      <w:r w:rsidRPr="00CF5F84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150 mA</w:t>
      </w:r>
      <w:r w:rsidR="000742A7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>.</w:t>
      </w:r>
    </w:p>
    <w:p w14:paraId="1E2BD57A" w14:textId="4FC54115" w:rsidR="00CF5F84" w:rsidRDefault="00CF5F84" w:rsidP="00CF5F84">
      <w:pPr>
        <w:ind w:firstLine="720"/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</w:pPr>
      <w:r w:rsidRPr="00E92EF5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Additional End of Charge</w:t>
      </w:r>
      <w:r w:rsidRPr="00CF5F84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</w:t>
      </w:r>
      <w:r w:rsidRPr="00CF5F84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(EOC)</w:t>
      </w:r>
      <w:r w:rsidRPr="00CF5F84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standards have been implemented for safety reasons. These include time-based and capacity-based </w:t>
      </w:r>
      <w:r w:rsidRPr="00CF5F84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EOC</w:t>
      </w:r>
      <w:r w:rsidRPr="00CF5F84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detection. When the battery is connected, the charger measures the voltage at its terminals. The </w:t>
      </w:r>
      <w:r w:rsidRPr="00CF5F84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SOC</w:t>
      </w:r>
      <w:r w:rsidRPr="00CF5F84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value is used to calculate the remaining capacity </w:t>
      </w:r>
      <w:r w:rsidRPr="00CF5F84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C</w:t>
      </w:r>
      <w:r w:rsidRPr="00CF5F84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  <w:vertAlign w:val="subscript"/>
        </w:rPr>
        <w:t>max</w:t>
      </w:r>
      <w:r w:rsidRPr="00CF5F84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  <w:vertAlign w:val="subscript"/>
        </w:rPr>
        <w:t xml:space="preserve"> </w:t>
      </w:r>
      <w:r w:rsidRPr="00CF5F84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and charging duration </w:t>
      </w:r>
      <w:r w:rsidRPr="00CF5F84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T</w:t>
      </w:r>
      <w:r w:rsidRPr="00CF5F84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  <w:vertAlign w:val="subscript"/>
        </w:rPr>
        <w:t>max</w:t>
      </w:r>
      <w:r w:rsidRPr="00CF5F84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>. Charging is terminated if any of these values ​​are reached.</w:t>
      </w:r>
    </w:p>
    <w:p w14:paraId="3D0534F1" w14:textId="43B7ACA6" w:rsidR="00CF5F84" w:rsidRDefault="00CF5F84" w:rsidP="00CF5F84">
      <w:pPr>
        <w:rPr>
          <w:rFonts w:asciiTheme="majorBidi" w:hAnsiTheme="majorBidi" w:cstheme="majorBidi"/>
          <w:b/>
          <w:bCs/>
          <w:color w:val="1A1A1A"/>
          <w:sz w:val="36"/>
          <w:szCs w:val="36"/>
        </w:rPr>
      </w:pPr>
      <w:r w:rsidRPr="00CF5F84">
        <w:rPr>
          <w:rFonts w:asciiTheme="majorBidi" w:eastAsia="Times New Roman" w:hAnsiTheme="majorBidi" w:cstheme="majorBidi"/>
          <w:b/>
          <w:bCs/>
          <w:color w:val="1A1A1A"/>
          <w:sz w:val="36"/>
          <w:szCs w:val="36"/>
        </w:rPr>
        <w:t>1.</w:t>
      </w:r>
      <w:r w:rsidRPr="00CF5F84">
        <w:rPr>
          <w:rFonts w:asciiTheme="majorBidi" w:hAnsiTheme="majorBidi" w:cstheme="majorBidi"/>
          <w:b/>
          <w:bCs/>
          <w:color w:val="1A1A1A"/>
          <w:sz w:val="36"/>
          <w:szCs w:val="36"/>
        </w:rPr>
        <w:t>2- Control Loop</w:t>
      </w:r>
    </w:p>
    <w:p w14:paraId="78672D60" w14:textId="5D5E9C3E" w:rsidR="00CF5F84" w:rsidRDefault="00CF5F84" w:rsidP="00CF5F84">
      <w:pPr>
        <w:ind w:firstLine="720"/>
        <w:rPr>
          <w:rFonts w:asciiTheme="majorBidi" w:hAnsiTheme="majorBidi" w:cstheme="majorBidi"/>
          <w:color w:val="1A1A1A"/>
          <w:sz w:val="24"/>
          <w:szCs w:val="24"/>
        </w:rPr>
      </w:pPr>
      <w:r w:rsidRPr="00CF5F84">
        <w:rPr>
          <w:rFonts w:asciiTheme="majorBidi" w:hAnsiTheme="majorBidi" w:cstheme="majorBidi"/>
          <w:color w:val="1A1A1A"/>
          <w:sz w:val="24"/>
          <w:szCs w:val="24"/>
        </w:rPr>
        <w:t xml:space="preserve">The battery </w:t>
      </w:r>
      <w:r w:rsidRPr="00CF5F84">
        <w:rPr>
          <w:rFonts w:asciiTheme="majorBidi" w:hAnsiTheme="majorBidi" w:cstheme="majorBidi"/>
          <w:b/>
          <w:bCs/>
          <w:color w:val="1A1A1A"/>
          <w:sz w:val="24"/>
          <w:szCs w:val="24"/>
        </w:rPr>
        <w:t>“+”</w:t>
      </w:r>
      <w:r w:rsidRPr="00CF5F84">
        <w:rPr>
          <w:rFonts w:asciiTheme="majorBidi" w:hAnsiTheme="majorBidi" w:cstheme="majorBidi"/>
          <w:color w:val="1A1A1A"/>
          <w:sz w:val="24"/>
          <w:szCs w:val="24"/>
        </w:rPr>
        <w:t xml:space="preserve"> terminal is connected to the positive power supply through a power </w:t>
      </w:r>
      <w:r w:rsidRPr="00CF5F84">
        <w:rPr>
          <w:rFonts w:asciiTheme="majorBidi" w:hAnsiTheme="majorBidi" w:cstheme="majorBidi"/>
          <w:b/>
          <w:bCs/>
          <w:color w:val="1A1A1A"/>
          <w:sz w:val="24"/>
          <w:szCs w:val="24"/>
        </w:rPr>
        <w:t>MOSFET</w:t>
      </w:r>
      <w:r w:rsidRPr="00CF5F84">
        <w:rPr>
          <w:rFonts w:asciiTheme="majorBidi" w:hAnsiTheme="majorBidi" w:cstheme="majorBidi"/>
          <w:color w:val="1A1A1A"/>
          <w:sz w:val="24"/>
          <w:szCs w:val="24"/>
        </w:rPr>
        <w:t xml:space="preserve"> (field-effect transistor). The battery</w:t>
      </w:r>
      <w:r>
        <w:rPr>
          <w:rFonts w:asciiTheme="majorBidi" w:hAnsiTheme="majorBidi" w:cstheme="majorBidi"/>
          <w:color w:val="1A1A1A"/>
          <w:sz w:val="24"/>
          <w:szCs w:val="24"/>
        </w:rPr>
        <w:t xml:space="preserve"> </w:t>
      </w:r>
      <w:r w:rsidRPr="00CF5F84">
        <w:rPr>
          <w:rFonts w:asciiTheme="majorBidi" w:hAnsiTheme="majorBidi" w:cstheme="majorBidi"/>
          <w:b/>
          <w:bCs/>
          <w:color w:val="1A1A1A"/>
          <w:sz w:val="24"/>
          <w:szCs w:val="24"/>
        </w:rPr>
        <w:t>“-”</w:t>
      </w:r>
      <w:r w:rsidRPr="00CF5F84">
        <w:rPr>
          <w:rFonts w:asciiTheme="majorBidi" w:hAnsiTheme="majorBidi" w:cstheme="majorBidi"/>
          <w:color w:val="1A1A1A"/>
          <w:sz w:val="24"/>
          <w:szCs w:val="24"/>
        </w:rPr>
        <w:t xml:space="preserve"> terminal is connected to the power supply ground through a low-value </w:t>
      </w:r>
      <w:r w:rsidRPr="001B72C3">
        <w:rPr>
          <w:rFonts w:asciiTheme="majorBidi" w:hAnsiTheme="majorBidi" w:cstheme="majorBidi"/>
          <w:b/>
          <w:bCs/>
          <w:color w:val="1A1A1A"/>
          <w:sz w:val="24"/>
          <w:szCs w:val="24"/>
        </w:rPr>
        <w:t>shunt resistor</w:t>
      </w:r>
      <w:r w:rsidRPr="00CF5F84">
        <w:rPr>
          <w:rFonts w:asciiTheme="majorBidi" w:hAnsiTheme="majorBidi" w:cstheme="majorBidi"/>
          <w:color w:val="1A1A1A"/>
          <w:sz w:val="24"/>
          <w:szCs w:val="24"/>
        </w:rPr>
        <w:t xml:space="preserve"> </w:t>
      </w:r>
      <w:proofErr w:type="spellStart"/>
      <w:r w:rsidRPr="00CF5F84">
        <w:rPr>
          <w:rFonts w:asciiTheme="majorBidi" w:hAnsiTheme="majorBidi" w:cstheme="majorBidi"/>
          <w:b/>
          <w:bCs/>
          <w:color w:val="1A1A1A"/>
          <w:sz w:val="24"/>
          <w:szCs w:val="24"/>
        </w:rPr>
        <w:t>R</w:t>
      </w:r>
      <w:r w:rsidRPr="00CF5F84">
        <w:rPr>
          <w:rFonts w:asciiTheme="majorBidi" w:hAnsiTheme="majorBidi" w:cstheme="majorBidi"/>
          <w:b/>
          <w:bCs/>
          <w:color w:val="1A1A1A"/>
          <w:sz w:val="24"/>
          <w:szCs w:val="24"/>
          <w:vertAlign w:val="subscript"/>
        </w:rPr>
        <w:t>shunt</w:t>
      </w:r>
      <w:proofErr w:type="spellEnd"/>
      <w:r>
        <w:rPr>
          <w:rFonts w:asciiTheme="majorBidi" w:hAnsiTheme="majorBidi" w:cstheme="majorBidi"/>
          <w:color w:val="1A1A1A"/>
          <w:sz w:val="24"/>
          <w:szCs w:val="24"/>
        </w:rPr>
        <w:t xml:space="preserve">. </w:t>
      </w:r>
    </w:p>
    <w:p w14:paraId="03AC091E" w14:textId="77777777" w:rsidR="00CF5F84" w:rsidRDefault="00CF5F84" w:rsidP="00CF5F84">
      <w:pPr>
        <w:ind w:firstLine="720"/>
        <w:rPr>
          <w:rFonts w:asciiTheme="majorBidi" w:hAnsiTheme="majorBidi" w:cstheme="majorBidi"/>
          <w:color w:val="1A1A1A"/>
          <w:sz w:val="24"/>
          <w:szCs w:val="24"/>
        </w:rPr>
      </w:pPr>
      <w:r w:rsidRPr="00CF5F84">
        <w:rPr>
          <w:rFonts w:asciiTheme="majorBidi" w:hAnsiTheme="majorBidi" w:cstheme="majorBidi"/>
          <w:color w:val="1A1A1A"/>
          <w:sz w:val="24"/>
          <w:szCs w:val="24"/>
        </w:rPr>
        <w:t xml:space="preserve">The charging current is regulated by </w:t>
      </w:r>
      <w:r w:rsidRPr="00E92EF5">
        <w:rPr>
          <w:rFonts w:asciiTheme="majorBidi" w:hAnsiTheme="majorBidi" w:cstheme="majorBidi"/>
          <w:b/>
          <w:bCs/>
          <w:color w:val="1A1A1A"/>
          <w:sz w:val="24"/>
          <w:szCs w:val="24"/>
        </w:rPr>
        <w:t>pulse width modulation</w:t>
      </w:r>
      <w:r w:rsidRPr="00CF5F84">
        <w:rPr>
          <w:rFonts w:asciiTheme="majorBidi" w:hAnsiTheme="majorBidi" w:cstheme="majorBidi"/>
          <w:color w:val="1A1A1A"/>
          <w:sz w:val="24"/>
          <w:szCs w:val="24"/>
        </w:rPr>
        <w:t xml:space="preserve"> </w:t>
      </w:r>
      <w:r w:rsidRPr="00CF5F84">
        <w:rPr>
          <w:rFonts w:asciiTheme="majorBidi" w:hAnsiTheme="majorBidi" w:cstheme="majorBidi"/>
          <w:b/>
          <w:bCs/>
          <w:color w:val="1A1A1A"/>
          <w:sz w:val="24"/>
          <w:szCs w:val="24"/>
        </w:rPr>
        <w:t>(PWM)</w:t>
      </w:r>
      <w:r w:rsidRPr="00CF5F84">
        <w:rPr>
          <w:rFonts w:asciiTheme="majorBidi" w:hAnsiTheme="majorBidi" w:cstheme="majorBidi"/>
          <w:color w:val="1A1A1A"/>
          <w:sz w:val="24"/>
          <w:szCs w:val="24"/>
        </w:rPr>
        <w:t xml:space="preserve">, where the </w:t>
      </w:r>
      <w:r w:rsidRPr="00CF5F84">
        <w:rPr>
          <w:rFonts w:asciiTheme="majorBidi" w:hAnsiTheme="majorBidi" w:cstheme="majorBidi"/>
          <w:b/>
          <w:bCs/>
          <w:color w:val="1A1A1A"/>
          <w:sz w:val="24"/>
          <w:szCs w:val="24"/>
        </w:rPr>
        <w:t>MOSFET</w:t>
      </w:r>
      <w:r w:rsidRPr="00CF5F84">
        <w:rPr>
          <w:rFonts w:asciiTheme="majorBidi" w:hAnsiTheme="majorBidi" w:cstheme="majorBidi"/>
          <w:color w:val="1A1A1A"/>
          <w:sz w:val="24"/>
          <w:szCs w:val="24"/>
        </w:rPr>
        <w:t xml:space="preserve"> is periodically turned on and off by the </w:t>
      </w:r>
      <w:r w:rsidRPr="00E92EF5">
        <w:rPr>
          <w:rFonts w:asciiTheme="majorBidi" w:hAnsiTheme="majorBidi" w:cstheme="majorBidi"/>
          <w:b/>
          <w:bCs/>
          <w:color w:val="1A1A1A"/>
          <w:sz w:val="24"/>
          <w:szCs w:val="24"/>
        </w:rPr>
        <w:t>Arduino</w:t>
      </w:r>
      <w:r w:rsidRPr="00CF5F84">
        <w:rPr>
          <w:rFonts w:asciiTheme="majorBidi" w:hAnsiTheme="majorBidi" w:cstheme="majorBidi"/>
          <w:color w:val="1A1A1A"/>
          <w:sz w:val="24"/>
          <w:szCs w:val="24"/>
        </w:rPr>
        <w:t xml:space="preserve"> at a frequency of </w:t>
      </w:r>
      <w:r w:rsidRPr="00CF5F84">
        <w:rPr>
          <w:rFonts w:asciiTheme="majorBidi" w:hAnsiTheme="majorBidi" w:cstheme="majorBidi"/>
          <w:b/>
          <w:bCs/>
          <w:color w:val="1A1A1A"/>
          <w:sz w:val="24"/>
          <w:szCs w:val="24"/>
        </w:rPr>
        <w:t>31,250 kHz</w:t>
      </w:r>
      <w:r w:rsidRPr="00CF5F84">
        <w:rPr>
          <w:rFonts w:asciiTheme="majorBidi" w:hAnsiTheme="majorBidi" w:cstheme="majorBidi"/>
          <w:color w:val="1A1A1A"/>
          <w:sz w:val="24"/>
          <w:szCs w:val="24"/>
        </w:rPr>
        <w:t xml:space="preserve">. The </w:t>
      </w:r>
      <w:r w:rsidRPr="00CF5F84">
        <w:rPr>
          <w:rFonts w:asciiTheme="majorBidi" w:hAnsiTheme="majorBidi" w:cstheme="majorBidi"/>
          <w:color w:val="1A1A1A"/>
          <w:sz w:val="24"/>
          <w:szCs w:val="24"/>
        </w:rPr>
        <w:lastRenderedPageBreak/>
        <w:t xml:space="preserve">charging current is controlled by gradually adjusting the </w:t>
      </w:r>
      <w:r w:rsidRPr="00CF5F84">
        <w:rPr>
          <w:rFonts w:asciiTheme="majorBidi" w:hAnsiTheme="majorBidi" w:cstheme="majorBidi"/>
          <w:b/>
          <w:bCs/>
          <w:color w:val="1A1A1A"/>
          <w:sz w:val="24"/>
          <w:szCs w:val="24"/>
        </w:rPr>
        <w:t>PWM</w:t>
      </w:r>
      <w:r w:rsidRPr="00CF5F84">
        <w:rPr>
          <w:rFonts w:asciiTheme="majorBidi" w:hAnsiTheme="majorBidi" w:cstheme="majorBidi"/>
          <w:color w:val="1A1A1A"/>
          <w:sz w:val="24"/>
          <w:szCs w:val="24"/>
        </w:rPr>
        <w:t xml:space="preserve"> duty cycle which is the ratio between the </w:t>
      </w:r>
      <w:r w:rsidRPr="00CF5F84">
        <w:rPr>
          <w:rFonts w:asciiTheme="majorBidi" w:hAnsiTheme="majorBidi" w:cstheme="majorBidi"/>
          <w:b/>
          <w:bCs/>
          <w:color w:val="1A1A1A"/>
          <w:sz w:val="24"/>
          <w:szCs w:val="24"/>
        </w:rPr>
        <w:t>ON</w:t>
      </w:r>
      <w:r w:rsidRPr="00CF5F84">
        <w:rPr>
          <w:rFonts w:asciiTheme="majorBidi" w:hAnsiTheme="majorBidi" w:cstheme="majorBidi"/>
          <w:color w:val="1A1A1A"/>
          <w:sz w:val="24"/>
          <w:szCs w:val="24"/>
        </w:rPr>
        <w:t xml:space="preserve"> and </w:t>
      </w:r>
      <w:r w:rsidRPr="00CF5F84">
        <w:rPr>
          <w:rFonts w:asciiTheme="majorBidi" w:hAnsiTheme="majorBidi" w:cstheme="majorBidi"/>
          <w:b/>
          <w:bCs/>
          <w:color w:val="1A1A1A"/>
          <w:sz w:val="24"/>
          <w:szCs w:val="24"/>
        </w:rPr>
        <w:t>OFF</w:t>
      </w:r>
      <w:r w:rsidRPr="00CF5F84">
        <w:rPr>
          <w:rFonts w:asciiTheme="majorBidi" w:hAnsiTheme="majorBidi" w:cstheme="majorBidi"/>
          <w:color w:val="1A1A1A"/>
          <w:sz w:val="24"/>
          <w:szCs w:val="24"/>
        </w:rPr>
        <w:t xml:space="preserve"> duration of the </w:t>
      </w:r>
      <w:r w:rsidRPr="00CF5F84">
        <w:rPr>
          <w:rFonts w:asciiTheme="majorBidi" w:hAnsiTheme="majorBidi" w:cstheme="majorBidi"/>
          <w:b/>
          <w:bCs/>
          <w:color w:val="1A1A1A"/>
          <w:sz w:val="24"/>
          <w:szCs w:val="24"/>
        </w:rPr>
        <w:t>MOSFET</w:t>
      </w:r>
      <w:r w:rsidRPr="00CF5F84">
        <w:rPr>
          <w:rFonts w:asciiTheme="majorBidi" w:hAnsiTheme="majorBidi" w:cstheme="majorBidi"/>
          <w:color w:val="1A1A1A"/>
          <w:sz w:val="24"/>
          <w:szCs w:val="24"/>
        </w:rPr>
        <w:t>.</w:t>
      </w:r>
    </w:p>
    <w:p w14:paraId="50B34482" w14:textId="656A48E9" w:rsidR="00CF5F84" w:rsidRDefault="00CF5F84" w:rsidP="00CF5F84">
      <w:pPr>
        <w:ind w:firstLine="720"/>
        <w:rPr>
          <w:rFonts w:asciiTheme="majorBidi" w:eastAsia="Times New Roman" w:hAnsiTheme="majorBidi" w:cstheme="majorBidi"/>
          <w:color w:val="202124"/>
          <w:sz w:val="24"/>
          <w:szCs w:val="24"/>
          <w:lang w:val="en"/>
        </w:rPr>
      </w:pPr>
      <w:r w:rsidRPr="00CF5F84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val="en"/>
        </w:rPr>
        <w:t>V</w:t>
      </w:r>
      <w:r w:rsidRPr="00CF5F84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vertAlign w:val="subscript"/>
          <w:lang w:val="en"/>
        </w:rPr>
        <w:t>1</w:t>
      </w:r>
      <w:r w:rsidRPr="00CF5F84">
        <w:rPr>
          <w:rFonts w:asciiTheme="majorBidi" w:eastAsia="Times New Roman" w:hAnsiTheme="majorBidi" w:cstheme="majorBidi"/>
          <w:color w:val="202124"/>
          <w:sz w:val="24"/>
          <w:szCs w:val="24"/>
          <w:lang w:val="en"/>
        </w:rPr>
        <w:t xml:space="preserve"> is the voltage measured at the </w:t>
      </w:r>
      <w:r w:rsidRPr="00CF5F84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val="en"/>
        </w:rPr>
        <w:t>“+”</w:t>
      </w:r>
      <w:r w:rsidRPr="00CF5F84">
        <w:rPr>
          <w:rFonts w:asciiTheme="majorBidi" w:eastAsia="Times New Roman" w:hAnsiTheme="majorBidi" w:cstheme="majorBidi"/>
          <w:color w:val="202124"/>
          <w:sz w:val="24"/>
          <w:szCs w:val="24"/>
          <w:lang w:val="en"/>
        </w:rPr>
        <w:t xml:space="preserve"> terminal of the battery and </w:t>
      </w:r>
      <w:r w:rsidRPr="00CF5F84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val="en"/>
        </w:rPr>
        <w:t>V</w:t>
      </w:r>
      <w:r w:rsidRPr="00CF5F84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vertAlign w:val="subscript"/>
          <w:lang w:val="en"/>
        </w:rPr>
        <w:t>2</w:t>
      </w:r>
      <w:r w:rsidRPr="00CF5F84">
        <w:rPr>
          <w:rFonts w:asciiTheme="majorBidi" w:eastAsia="Times New Roman" w:hAnsiTheme="majorBidi" w:cstheme="majorBidi"/>
          <w:color w:val="202124"/>
          <w:sz w:val="24"/>
          <w:szCs w:val="24"/>
          <w:lang w:val="en"/>
        </w:rPr>
        <w:t xml:space="preserve"> is the voltage measured at the </w:t>
      </w:r>
      <w:r w:rsidRPr="00CF5F84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val="en"/>
        </w:rPr>
        <w:t xml:space="preserve">“-” </w:t>
      </w:r>
      <w:r w:rsidRPr="00CF5F84">
        <w:rPr>
          <w:rFonts w:asciiTheme="majorBidi" w:eastAsia="Times New Roman" w:hAnsiTheme="majorBidi" w:cstheme="majorBidi"/>
          <w:color w:val="202124"/>
          <w:sz w:val="24"/>
          <w:szCs w:val="24"/>
          <w:lang w:val="en"/>
        </w:rPr>
        <w:t xml:space="preserve">terminal of the battery. Both voltages are measured relative to the power supply ground and are used to calculate the </w:t>
      </w:r>
      <w:r w:rsidRPr="00E92EF5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val="en"/>
        </w:rPr>
        <w:t>voltage</w:t>
      </w:r>
      <w:r w:rsidRPr="00CF5F84">
        <w:rPr>
          <w:rFonts w:asciiTheme="majorBidi" w:eastAsia="Times New Roman" w:hAnsiTheme="majorBidi" w:cstheme="majorBidi"/>
          <w:color w:val="202124"/>
          <w:sz w:val="24"/>
          <w:szCs w:val="24"/>
          <w:lang w:val="en"/>
        </w:rPr>
        <w:t xml:space="preserve"> </w:t>
      </w:r>
      <w:r w:rsidRPr="00CF5F84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val="en"/>
        </w:rPr>
        <w:t>V</w:t>
      </w:r>
      <w:r w:rsidRPr="00CF5F84">
        <w:rPr>
          <w:rFonts w:asciiTheme="majorBidi" w:eastAsia="Times New Roman" w:hAnsiTheme="majorBidi" w:cstheme="majorBidi"/>
          <w:color w:val="202124"/>
          <w:sz w:val="24"/>
          <w:szCs w:val="24"/>
          <w:lang w:val="en"/>
        </w:rPr>
        <w:t xml:space="preserve"> across the battery pack and the charging </w:t>
      </w:r>
      <w:r w:rsidRPr="00E92EF5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val="en"/>
        </w:rPr>
        <w:t>current I</w:t>
      </w:r>
      <w:r w:rsidRPr="00CF5F84">
        <w:rPr>
          <w:rFonts w:asciiTheme="majorBidi" w:eastAsia="Times New Roman" w:hAnsiTheme="majorBidi" w:cstheme="majorBidi"/>
          <w:color w:val="202124"/>
          <w:sz w:val="24"/>
          <w:szCs w:val="24"/>
          <w:lang w:val="en"/>
        </w:rPr>
        <w:t xml:space="preserve"> as follows:</w:t>
      </w:r>
      <w:r>
        <w:rPr>
          <w:rFonts w:asciiTheme="majorBidi" w:eastAsia="Times New Roman" w:hAnsiTheme="majorBidi" w:cstheme="majorBidi"/>
          <w:color w:val="202124"/>
          <w:sz w:val="24"/>
          <w:szCs w:val="24"/>
          <w:lang w:val="en"/>
        </w:rPr>
        <w:t xml:space="preserve"> </w:t>
      </w:r>
    </w:p>
    <w:p w14:paraId="1BE2B401" w14:textId="6CFC452F" w:rsidR="00CF5F84" w:rsidRDefault="00CF5F84" w:rsidP="00CF5F84">
      <w:pPr>
        <w:spacing w:line="480" w:lineRule="auto"/>
        <w:rPr>
          <w:rFonts w:asciiTheme="majorBidi" w:eastAsia="Times New Roman" w:hAnsiTheme="majorBidi" w:cstheme="majorBidi"/>
          <w:b/>
          <w:bCs/>
          <w:iCs/>
          <w:color w:val="202124"/>
          <w:sz w:val="24"/>
          <w:szCs w:val="24"/>
          <w:lang w:val="en"/>
        </w:rPr>
      </w:pPr>
      <w:r>
        <w:rPr>
          <w:rFonts w:asciiTheme="majorBidi" w:eastAsia="Times New Roman" w:hAnsiTheme="majorBidi" w:cstheme="majorBidi"/>
          <w:color w:val="202124"/>
          <w:sz w:val="24"/>
          <w:szCs w:val="24"/>
          <w:lang w:val="en"/>
        </w:rPr>
        <w:tab/>
      </w:r>
      <m:oMath>
        <m:r>
          <m:rPr>
            <m:sty m:val="b"/>
          </m:rPr>
          <w:rPr>
            <w:rFonts w:ascii="Cambria Math" w:eastAsia="Times New Roman" w:hAnsi="Cambria Math" w:cstheme="majorBidi"/>
            <w:color w:val="202124"/>
            <w:sz w:val="24"/>
            <w:szCs w:val="24"/>
            <w:lang w:val="en"/>
          </w:rPr>
          <m:t>V</m:t>
        </m:r>
        <m:d>
          <m:dPr>
            <m:ctrlPr>
              <w:rPr>
                <w:rFonts w:ascii="Cambria Math" w:eastAsia="Times New Roman" w:hAnsi="Cambria Math" w:cstheme="majorBidi"/>
                <w:b/>
                <w:bCs/>
                <w:iCs/>
                <w:color w:val="202124"/>
                <w:sz w:val="24"/>
                <w:szCs w:val="24"/>
                <w:lang w:val="en"/>
              </w:rPr>
            </m:ctrlPr>
          </m:dPr>
          <m:e>
            <m:r>
              <m:rPr>
                <m:sty m:val="b"/>
              </m:rPr>
              <w:rPr>
                <w:rFonts w:ascii="Cambria Math" w:eastAsia="Times New Roman" w:hAnsi="Cambria Math" w:cstheme="majorBidi"/>
                <w:color w:val="202124"/>
                <w:sz w:val="24"/>
                <w:szCs w:val="24"/>
                <w:lang w:val="en"/>
              </w:rPr>
              <m:t>Volt</m:t>
            </m:r>
          </m:e>
        </m:d>
        <m:r>
          <m:rPr>
            <m:sty m:val="b"/>
          </m:rPr>
          <w:rPr>
            <w:rFonts w:ascii="Cambria Math" w:eastAsia="Times New Roman" w:hAnsi="Cambria Math" w:cstheme="majorBidi"/>
            <w:color w:val="202124"/>
            <w:sz w:val="24"/>
            <w:szCs w:val="24"/>
            <w:lang w:val="en"/>
          </w:rPr>
          <m:t>=V1-V2</m:t>
        </m:r>
      </m:oMath>
    </w:p>
    <w:p w14:paraId="5D78BD9C" w14:textId="1F89BEC6" w:rsidR="00CF5F84" w:rsidRDefault="00CF5F84" w:rsidP="00CF5F84">
      <w:pPr>
        <w:spacing w:line="480" w:lineRule="auto"/>
        <w:rPr>
          <w:rFonts w:asciiTheme="majorBidi" w:eastAsia="Times New Roman" w:hAnsiTheme="majorBidi" w:cstheme="majorBidi"/>
          <w:b/>
          <w:iCs/>
          <w:color w:val="202124"/>
          <w:sz w:val="24"/>
          <w:szCs w:val="24"/>
          <w:lang w:val="en"/>
        </w:rPr>
      </w:pPr>
      <w:r>
        <w:rPr>
          <w:rFonts w:asciiTheme="majorBidi" w:eastAsia="Times New Roman" w:hAnsiTheme="majorBidi" w:cstheme="majorBidi"/>
          <w:b/>
          <w:bCs/>
          <w:iCs/>
          <w:color w:val="202124"/>
          <w:sz w:val="24"/>
          <w:szCs w:val="24"/>
          <w:lang w:val="en"/>
        </w:rPr>
        <w:tab/>
      </w:r>
      <m:oMath>
        <m:r>
          <m:rPr>
            <m:sty m:val="bi"/>
          </m:rPr>
          <w:rPr>
            <w:rFonts w:ascii="Cambria Math" w:eastAsia="Times New Roman" w:hAnsi="Cambria Math" w:cstheme="majorBidi"/>
            <w:color w:val="202124"/>
            <w:sz w:val="24"/>
            <w:szCs w:val="24"/>
            <w:lang w:val="en"/>
          </w:rPr>
          <m:t>I(Ampere)</m:t>
        </m:r>
        <m:r>
          <m:rPr>
            <m:sty m:val="b"/>
          </m:rPr>
          <w:rPr>
            <w:rFonts w:ascii="Cambria Math" w:eastAsia="Times New Roman" w:hAnsi="Cambria Math" w:cstheme="majorBidi"/>
            <w:color w:val="202124"/>
            <w:sz w:val="24"/>
            <w:szCs w:val="24"/>
            <w:lang w:val="en"/>
          </w:rPr>
          <m:t>=</m:t>
        </m:r>
        <m:f>
          <m:fPr>
            <m:ctrlPr>
              <w:rPr>
                <w:rFonts w:ascii="Cambria Math" w:eastAsia="Times New Roman" w:hAnsi="Cambria Math" w:cstheme="majorBidi"/>
                <w:b/>
                <w:iCs/>
                <w:color w:val="202124"/>
                <w:sz w:val="24"/>
                <w:szCs w:val="24"/>
                <w:lang w:val="en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theme="majorBidi"/>
                <w:color w:val="202124"/>
                <w:sz w:val="24"/>
                <w:szCs w:val="24"/>
                <w:lang w:val="en"/>
              </w:rPr>
              <m:t>V</m:t>
            </m:r>
            <m:r>
              <m:rPr>
                <m:sty m:val="bi"/>
              </m:rPr>
              <w:rPr>
                <w:rFonts w:ascii="Cambria Math" w:eastAsia="Times New Roman" w:hAnsi="Cambria Math" w:cstheme="majorBidi"/>
                <w:color w:val="202124"/>
                <w:sz w:val="24"/>
                <w:szCs w:val="24"/>
                <w:lang w:val="en"/>
              </w:rPr>
              <m:t>2</m:t>
            </m:r>
          </m:num>
          <m:den>
            <m:sSub>
              <m:sSubPr>
                <m:ctrlPr>
                  <w:rPr>
                    <w:rFonts w:ascii="Cambria Math" w:eastAsiaTheme="minorEastAsia" w:hAnsi="Cambria Math" w:cstheme="majorBidi"/>
                    <w:b/>
                    <w:iCs/>
                    <w:color w:val="1A1A1A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color w:val="1A1A1A"/>
                    <w:sz w:val="24"/>
                    <w:szCs w:val="24"/>
                  </w:rPr>
                  <m:t>R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color w:val="1A1A1A"/>
                    <w:sz w:val="24"/>
                    <w:szCs w:val="24"/>
                  </w:rPr>
                  <m:t xml:space="preserve">shunt </m:t>
                </m:r>
              </m:sub>
            </m:sSub>
          </m:den>
        </m:f>
      </m:oMath>
    </w:p>
    <w:p w14:paraId="42FEC37E" w14:textId="77777777" w:rsidR="00CF5F84" w:rsidRDefault="00CF5F84" w:rsidP="00CF5F84">
      <w:pPr>
        <w:ind w:firstLine="720"/>
        <w:rPr>
          <w:rFonts w:asciiTheme="majorBidi" w:eastAsia="Times New Roman" w:hAnsiTheme="majorBidi" w:cstheme="majorBidi"/>
          <w:bCs/>
          <w:iCs/>
          <w:color w:val="202124"/>
          <w:sz w:val="24"/>
          <w:szCs w:val="24"/>
          <w:lang w:val="en"/>
        </w:rPr>
      </w:pPr>
      <w:r w:rsidRPr="00CF5F84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val="en"/>
        </w:rPr>
        <w:t>Two</w:t>
      </w:r>
      <w:r w:rsidRPr="00CF5F84">
        <w:rPr>
          <w:rFonts w:asciiTheme="majorBidi" w:eastAsia="Times New Roman" w:hAnsiTheme="majorBidi" w:cstheme="majorBidi"/>
          <w:bCs/>
          <w:iCs/>
          <w:color w:val="202124"/>
          <w:sz w:val="24"/>
          <w:szCs w:val="24"/>
          <w:lang w:val="en"/>
        </w:rPr>
        <w:t xml:space="preserve"> separate</w:t>
      </w:r>
      <w:r w:rsidRPr="00CF5F84">
        <w:rPr>
          <w:rFonts w:asciiTheme="majorBidi" w:eastAsia="Times New Roman" w:hAnsiTheme="majorBidi" w:cstheme="majorBidi"/>
          <w:b/>
          <w:iCs/>
          <w:color w:val="202124"/>
          <w:sz w:val="24"/>
          <w:szCs w:val="24"/>
          <w:lang w:val="en"/>
        </w:rPr>
        <w:t xml:space="preserve"> ADC</w:t>
      </w:r>
      <w:r w:rsidRPr="00CF5F84">
        <w:rPr>
          <w:rFonts w:asciiTheme="majorBidi" w:eastAsia="Times New Roman" w:hAnsiTheme="majorBidi" w:cstheme="majorBidi"/>
          <w:bCs/>
          <w:iCs/>
          <w:color w:val="202124"/>
          <w:sz w:val="24"/>
          <w:szCs w:val="24"/>
          <w:lang w:val="en"/>
        </w:rPr>
        <w:t xml:space="preserve"> channels on the </w:t>
      </w:r>
      <w:r w:rsidRPr="00E92EF5">
        <w:rPr>
          <w:rFonts w:asciiTheme="majorBidi" w:eastAsia="Times New Roman" w:hAnsiTheme="majorBidi" w:cstheme="majorBidi"/>
          <w:b/>
          <w:iCs/>
          <w:color w:val="202124"/>
          <w:sz w:val="24"/>
          <w:szCs w:val="24"/>
          <w:lang w:val="en"/>
        </w:rPr>
        <w:t>Arduino</w:t>
      </w:r>
      <w:r w:rsidRPr="00CF5F84">
        <w:rPr>
          <w:rFonts w:asciiTheme="majorBidi" w:eastAsia="Times New Roman" w:hAnsiTheme="majorBidi" w:cstheme="majorBidi"/>
          <w:bCs/>
          <w:iCs/>
          <w:color w:val="202124"/>
          <w:sz w:val="24"/>
          <w:szCs w:val="24"/>
          <w:lang w:val="en"/>
        </w:rPr>
        <w:t xml:space="preserve"> are used for measuring the above voltages. The </w:t>
      </w:r>
      <w:r w:rsidRPr="00E92EF5">
        <w:rPr>
          <w:rFonts w:asciiTheme="majorBidi" w:eastAsia="Times New Roman" w:hAnsiTheme="majorBidi" w:cstheme="majorBidi"/>
          <w:b/>
          <w:iCs/>
          <w:color w:val="202124"/>
          <w:sz w:val="24"/>
          <w:szCs w:val="24"/>
          <w:lang w:val="en"/>
        </w:rPr>
        <w:t>Arduino</w:t>
      </w:r>
      <w:r w:rsidRPr="00CF5F84">
        <w:rPr>
          <w:rFonts w:asciiTheme="majorBidi" w:eastAsia="Times New Roman" w:hAnsiTheme="majorBidi" w:cstheme="majorBidi"/>
          <w:bCs/>
          <w:iCs/>
          <w:color w:val="202124"/>
          <w:sz w:val="24"/>
          <w:szCs w:val="24"/>
          <w:lang w:val="en"/>
        </w:rPr>
        <w:t xml:space="preserve"> continuously monitors </w:t>
      </w:r>
      <w:r w:rsidRPr="00CF5F84">
        <w:rPr>
          <w:rFonts w:asciiTheme="majorBidi" w:eastAsia="Times New Roman" w:hAnsiTheme="majorBidi" w:cstheme="majorBidi"/>
          <w:b/>
          <w:iCs/>
          <w:color w:val="202124"/>
          <w:sz w:val="24"/>
          <w:szCs w:val="24"/>
          <w:lang w:val="en"/>
        </w:rPr>
        <w:t>V</w:t>
      </w:r>
      <w:r w:rsidRPr="00CF5F84">
        <w:rPr>
          <w:rFonts w:asciiTheme="majorBidi" w:eastAsia="Times New Roman" w:hAnsiTheme="majorBidi" w:cstheme="majorBidi"/>
          <w:bCs/>
          <w:iCs/>
          <w:color w:val="202124"/>
          <w:sz w:val="24"/>
          <w:szCs w:val="24"/>
          <w:lang w:val="en"/>
        </w:rPr>
        <w:t xml:space="preserve"> and </w:t>
      </w:r>
      <w:r w:rsidRPr="00CF5F84">
        <w:rPr>
          <w:rFonts w:asciiTheme="majorBidi" w:eastAsia="Times New Roman" w:hAnsiTheme="majorBidi" w:cstheme="majorBidi"/>
          <w:b/>
          <w:iCs/>
          <w:color w:val="202124"/>
          <w:sz w:val="24"/>
          <w:szCs w:val="24"/>
          <w:lang w:val="en"/>
        </w:rPr>
        <w:t>I</w:t>
      </w:r>
      <w:r w:rsidRPr="00CF5F84">
        <w:rPr>
          <w:rFonts w:asciiTheme="majorBidi" w:eastAsia="Times New Roman" w:hAnsiTheme="majorBidi" w:cstheme="majorBidi"/>
          <w:bCs/>
          <w:iCs/>
          <w:color w:val="202124"/>
          <w:sz w:val="24"/>
          <w:szCs w:val="24"/>
          <w:lang w:val="en"/>
        </w:rPr>
        <w:t xml:space="preserve"> and adjusts the </w:t>
      </w:r>
      <w:r w:rsidRPr="00CF5F84">
        <w:rPr>
          <w:rFonts w:asciiTheme="majorBidi" w:eastAsia="Times New Roman" w:hAnsiTheme="majorBidi" w:cstheme="majorBidi"/>
          <w:b/>
          <w:iCs/>
          <w:color w:val="202124"/>
          <w:sz w:val="24"/>
          <w:szCs w:val="24"/>
          <w:lang w:val="en"/>
        </w:rPr>
        <w:t>PWM</w:t>
      </w:r>
      <w:r w:rsidRPr="00CF5F84">
        <w:rPr>
          <w:rFonts w:asciiTheme="majorBidi" w:eastAsia="Times New Roman" w:hAnsiTheme="majorBidi" w:cstheme="majorBidi"/>
          <w:bCs/>
          <w:iCs/>
          <w:color w:val="202124"/>
          <w:sz w:val="24"/>
          <w:szCs w:val="24"/>
          <w:lang w:val="en"/>
        </w:rPr>
        <w:t xml:space="preserve"> duty cycle in order to achieve the desired constant current or constant voltage regulation.</w:t>
      </w:r>
    </w:p>
    <w:p w14:paraId="597F564A" w14:textId="75D5D421" w:rsidR="00CF5F84" w:rsidRDefault="00CF5F84" w:rsidP="00CF5F84">
      <w:pPr>
        <w:rPr>
          <w:rFonts w:asciiTheme="majorBidi" w:hAnsiTheme="majorBidi" w:cstheme="majorBidi"/>
          <w:b/>
          <w:bCs/>
          <w:color w:val="1A1A1A"/>
          <w:sz w:val="36"/>
          <w:szCs w:val="36"/>
        </w:rPr>
      </w:pPr>
      <w:r w:rsidRPr="00CF5F84">
        <w:rPr>
          <w:rFonts w:asciiTheme="majorBidi" w:hAnsiTheme="majorBidi" w:cstheme="majorBidi"/>
          <w:b/>
          <w:bCs/>
          <w:color w:val="1A1A1A"/>
          <w:sz w:val="36"/>
          <w:szCs w:val="36"/>
        </w:rPr>
        <w:t>1.3- State-of-Charge Estimation</w:t>
      </w:r>
    </w:p>
    <w:p w14:paraId="2737EF4D" w14:textId="7D05515E" w:rsidR="00CF5F84" w:rsidRPr="00017134" w:rsidRDefault="00CF5F84" w:rsidP="00CF5F84">
      <w:pPr>
        <w:ind w:firstLine="720"/>
        <w:rPr>
          <w:rFonts w:asciiTheme="majorBidi" w:hAnsiTheme="majorBidi" w:cstheme="majorBidi"/>
          <w:color w:val="1A1A1A"/>
          <w:sz w:val="24"/>
          <w:szCs w:val="24"/>
        </w:rPr>
      </w:pPr>
      <w:r w:rsidRPr="00CF5F84">
        <w:rPr>
          <w:rFonts w:asciiTheme="majorBidi" w:hAnsiTheme="majorBidi" w:cstheme="majorBidi"/>
          <w:color w:val="1A1A1A"/>
          <w:sz w:val="24"/>
          <w:szCs w:val="24"/>
        </w:rPr>
        <w:t xml:space="preserve">The </w:t>
      </w:r>
      <w:r w:rsidRPr="00E92EF5">
        <w:rPr>
          <w:rFonts w:asciiTheme="majorBidi" w:hAnsiTheme="majorBidi" w:cstheme="majorBidi"/>
          <w:b/>
          <w:bCs/>
          <w:color w:val="1A1A1A"/>
          <w:sz w:val="24"/>
          <w:szCs w:val="24"/>
        </w:rPr>
        <w:t>state of charge</w:t>
      </w:r>
      <w:r w:rsidRPr="00CF5F84">
        <w:rPr>
          <w:rFonts w:asciiTheme="majorBidi" w:hAnsiTheme="majorBidi" w:cstheme="majorBidi"/>
          <w:color w:val="1A1A1A"/>
          <w:sz w:val="24"/>
          <w:szCs w:val="24"/>
        </w:rPr>
        <w:t xml:space="preserve"> </w:t>
      </w:r>
      <w:r w:rsidRPr="00CF5F84">
        <w:rPr>
          <w:rFonts w:asciiTheme="majorBidi" w:hAnsiTheme="majorBidi" w:cstheme="majorBidi"/>
          <w:b/>
          <w:bCs/>
          <w:color w:val="1A1A1A"/>
          <w:sz w:val="24"/>
          <w:szCs w:val="24"/>
        </w:rPr>
        <w:t>SOC</w:t>
      </w:r>
      <w:r w:rsidRPr="00CF5F84">
        <w:rPr>
          <w:rFonts w:asciiTheme="majorBidi" w:hAnsiTheme="majorBidi" w:cstheme="majorBidi"/>
          <w:color w:val="1A1A1A"/>
          <w:sz w:val="24"/>
          <w:szCs w:val="24"/>
        </w:rPr>
        <w:t xml:space="preserve"> is estimated by reading the battery </w:t>
      </w:r>
      <w:r w:rsidRPr="00E92EF5">
        <w:rPr>
          <w:rFonts w:asciiTheme="majorBidi" w:hAnsiTheme="majorBidi" w:cstheme="majorBidi"/>
          <w:b/>
          <w:bCs/>
          <w:color w:val="1A1A1A"/>
          <w:sz w:val="24"/>
          <w:szCs w:val="24"/>
        </w:rPr>
        <w:t>voltage</w:t>
      </w:r>
      <w:r w:rsidRPr="00CF5F84">
        <w:rPr>
          <w:rFonts w:asciiTheme="majorBidi" w:hAnsiTheme="majorBidi" w:cstheme="majorBidi"/>
          <w:color w:val="1A1A1A"/>
          <w:sz w:val="24"/>
          <w:szCs w:val="24"/>
        </w:rPr>
        <w:t xml:space="preserve"> </w:t>
      </w:r>
      <w:r w:rsidRPr="00CF5F84">
        <w:rPr>
          <w:rFonts w:asciiTheme="majorBidi" w:hAnsiTheme="majorBidi" w:cstheme="majorBidi"/>
          <w:b/>
          <w:bCs/>
          <w:color w:val="1A1A1A"/>
          <w:sz w:val="24"/>
          <w:szCs w:val="24"/>
        </w:rPr>
        <w:t>V</w:t>
      </w:r>
      <w:r w:rsidRPr="00CF5F84">
        <w:rPr>
          <w:rFonts w:asciiTheme="majorBidi" w:hAnsiTheme="majorBidi" w:cstheme="majorBidi"/>
          <w:color w:val="1A1A1A"/>
          <w:sz w:val="24"/>
          <w:szCs w:val="24"/>
        </w:rPr>
        <w:t xml:space="preserve"> and comparing it to a series of values stored in a lookup table </w:t>
      </w:r>
      <w:r w:rsidRPr="00CF5F84">
        <w:rPr>
          <w:rFonts w:asciiTheme="majorBidi" w:hAnsiTheme="majorBidi" w:cstheme="majorBidi"/>
          <w:b/>
          <w:bCs/>
          <w:color w:val="1A1A1A"/>
          <w:sz w:val="24"/>
          <w:szCs w:val="24"/>
        </w:rPr>
        <w:t>L = (l0,</w:t>
      </w:r>
      <w:r>
        <w:rPr>
          <w:rFonts w:asciiTheme="majorBidi" w:hAnsiTheme="majorBidi" w:cstheme="majorBidi"/>
          <w:b/>
          <w:bCs/>
          <w:color w:val="1A1A1A"/>
          <w:sz w:val="24"/>
          <w:szCs w:val="24"/>
        </w:rPr>
        <w:t xml:space="preserve"> </w:t>
      </w:r>
      <w:r w:rsidRPr="00CF5F84">
        <w:rPr>
          <w:rFonts w:asciiTheme="majorBidi" w:hAnsiTheme="majorBidi" w:cstheme="majorBidi"/>
          <w:b/>
          <w:bCs/>
          <w:color w:val="1A1A1A"/>
          <w:sz w:val="24"/>
          <w:szCs w:val="24"/>
        </w:rPr>
        <w:t>l1,</w:t>
      </w:r>
      <w:r>
        <w:rPr>
          <w:rFonts w:asciiTheme="majorBidi" w:hAnsiTheme="majorBidi" w:cstheme="majorBidi"/>
          <w:b/>
          <w:bCs/>
          <w:color w:val="1A1A1A"/>
          <w:sz w:val="24"/>
          <w:szCs w:val="24"/>
        </w:rPr>
        <w:t xml:space="preserve"> </w:t>
      </w:r>
      <w:r w:rsidRPr="00CF5F84">
        <w:rPr>
          <w:rFonts w:asciiTheme="majorBidi" w:hAnsiTheme="majorBidi" w:cstheme="majorBidi"/>
          <w:b/>
          <w:bCs/>
          <w:color w:val="1A1A1A"/>
          <w:sz w:val="24"/>
          <w:szCs w:val="24"/>
        </w:rPr>
        <w:t>l2,</w:t>
      </w:r>
      <w:r>
        <w:rPr>
          <w:rFonts w:asciiTheme="majorBidi" w:hAnsiTheme="majorBidi" w:cstheme="majorBidi"/>
          <w:b/>
          <w:bCs/>
          <w:color w:val="1A1A1A"/>
          <w:sz w:val="24"/>
          <w:szCs w:val="24"/>
        </w:rPr>
        <w:t xml:space="preserve"> </w:t>
      </w:r>
      <w:r w:rsidRPr="00CF5F84">
        <w:rPr>
          <w:rFonts w:asciiTheme="majorBidi" w:hAnsiTheme="majorBidi" w:cstheme="majorBidi"/>
          <w:b/>
          <w:bCs/>
          <w:color w:val="1A1A1A"/>
          <w:sz w:val="24"/>
          <w:szCs w:val="24"/>
        </w:rPr>
        <w:t>l3,</w:t>
      </w:r>
      <w:r>
        <w:rPr>
          <w:rFonts w:asciiTheme="majorBidi" w:hAnsiTheme="majorBidi" w:cstheme="majorBidi"/>
          <w:b/>
          <w:bCs/>
          <w:color w:val="1A1A1A"/>
          <w:sz w:val="24"/>
          <w:szCs w:val="24"/>
        </w:rPr>
        <w:t xml:space="preserve"> </w:t>
      </w:r>
      <w:r w:rsidRPr="00CF5F84">
        <w:rPr>
          <w:rFonts w:asciiTheme="majorBidi" w:hAnsiTheme="majorBidi" w:cstheme="majorBidi"/>
          <w:b/>
          <w:bCs/>
          <w:color w:val="1A1A1A"/>
          <w:sz w:val="24"/>
          <w:szCs w:val="24"/>
        </w:rPr>
        <w:t>l4,</w:t>
      </w:r>
      <w:r>
        <w:rPr>
          <w:rFonts w:asciiTheme="majorBidi" w:hAnsiTheme="majorBidi" w:cstheme="majorBidi"/>
          <w:b/>
          <w:bCs/>
          <w:color w:val="1A1A1A"/>
          <w:sz w:val="24"/>
          <w:szCs w:val="24"/>
        </w:rPr>
        <w:t xml:space="preserve"> </w:t>
      </w:r>
      <w:r w:rsidRPr="00CF5F84">
        <w:rPr>
          <w:rFonts w:asciiTheme="majorBidi" w:hAnsiTheme="majorBidi" w:cstheme="majorBidi"/>
          <w:b/>
          <w:bCs/>
          <w:color w:val="1A1A1A"/>
          <w:sz w:val="24"/>
          <w:szCs w:val="24"/>
        </w:rPr>
        <w:t>l5,</w:t>
      </w:r>
      <w:r>
        <w:rPr>
          <w:rFonts w:asciiTheme="majorBidi" w:hAnsiTheme="majorBidi" w:cstheme="majorBidi"/>
          <w:b/>
          <w:bCs/>
          <w:color w:val="1A1A1A"/>
          <w:sz w:val="24"/>
          <w:szCs w:val="24"/>
        </w:rPr>
        <w:t xml:space="preserve"> </w:t>
      </w:r>
      <w:r w:rsidRPr="00CF5F84">
        <w:rPr>
          <w:rFonts w:asciiTheme="majorBidi" w:hAnsiTheme="majorBidi" w:cstheme="majorBidi"/>
          <w:b/>
          <w:bCs/>
          <w:color w:val="1A1A1A"/>
          <w:sz w:val="24"/>
          <w:szCs w:val="24"/>
        </w:rPr>
        <w:t>l6,</w:t>
      </w:r>
      <w:r>
        <w:rPr>
          <w:rFonts w:asciiTheme="majorBidi" w:hAnsiTheme="majorBidi" w:cstheme="majorBidi"/>
          <w:b/>
          <w:bCs/>
          <w:color w:val="1A1A1A"/>
          <w:sz w:val="24"/>
          <w:szCs w:val="24"/>
        </w:rPr>
        <w:t xml:space="preserve"> </w:t>
      </w:r>
      <w:r w:rsidRPr="00CF5F84">
        <w:rPr>
          <w:rFonts w:asciiTheme="majorBidi" w:hAnsiTheme="majorBidi" w:cstheme="majorBidi"/>
          <w:b/>
          <w:bCs/>
          <w:color w:val="1A1A1A"/>
          <w:sz w:val="24"/>
          <w:szCs w:val="24"/>
        </w:rPr>
        <w:t>l7,</w:t>
      </w:r>
      <w:r>
        <w:rPr>
          <w:rFonts w:asciiTheme="majorBidi" w:hAnsiTheme="majorBidi" w:cstheme="majorBidi"/>
          <w:b/>
          <w:bCs/>
          <w:color w:val="1A1A1A"/>
          <w:sz w:val="24"/>
          <w:szCs w:val="24"/>
        </w:rPr>
        <w:t xml:space="preserve"> </w:t>
      </w:r>
      <w:r w:rsidRPr="00CF5F84">
        <w:rPr>
          <w:rFonts w:asciiTheme="majorBidi" w:hAnsiTheme="majorBidi" w:cstheme="majorBidi"/>
          <w:b/>
          <w:bCs/>
          <w:color w:val="1A1A1A"/>
          <w:sz w:val="24"/>
          <w:szCs w:val="24"/>
        </w:rPr>
        <w:t>l8).</w:t>
      </w:r>
      <w:r w:rsidRPr="00CF5F84">
        <w:rPr>
          <w:rFonts w:asciiTheme="majorBidi" w:hAnsiTheme="majorBidi" w:cstheme="majorBidi"/>
          <w:color w:val="1A1A1A"/>
          <w:sz w:val="24"/>
          <w:szCs w:val="24"/>
        </w:rPr>
        <w:t xml:space="preserve"> The threshold voltages are derived from the particular discharge curve shown below for the </w:t>
      </w:r>
      <w:r w:rsidRPr="00CF5F84">
        <w:rPr>
          <w:rFonts w:asciiTheme="majorBidi" w:hAnsiTheme="majorBidi" w:cstheme="majorBidi"/>
          <w:b/>
          <w:bCs/>
          <w:color w:val="1A1A1A"/>
          <w:sz w:val="24"/>
          <w:szCs w:val="24"/>
        </w:rPr>
        <w:t>LG 18650 HE4</w:t>
      </w:r>
      <w:r w:rsidRPr="00CF5F84">
        <w:rPr>
          <w:rFonts w:asciiTheme="majorBidi" w:hAnsiTheme="majorBidi" w:cstheme="majorBidi"/>
          <w:color w:val="1A1A1A"/>
          <w:sz w:val="24"/>
          <w:szCs w:val="24"/>
        </w:rPr>
        <w:t xml:space="preserve"> cells used in this project</w:t>
      </w:r>
      <w:r>
        <w:rPr>
          <w:rFonts w:asciiTheme="majorBidi" w:hAnsiTheme="majorBidi" w:cstheme="majorBidi"/>
          <w:color w:val="1A1A1A"/>
          <w:sz w:val="24"/>
          <w:szCs w:val="24"/>
        </w:rPr>
        <w:t>.</w:t>
      </w:r>
      <w:r w:rsidR="00017134" w:rsidRPr="00017134">
        <w:rPr>
          <w:rFonts w:ascii="Merriweather" w:hAnsi="Merriweather"/>
          <w:color w:val="1A1A1A"/>
          <w:shd w:val="clear" w:color="auto" w:fill="FFFFFF"/>
        </w:rPr>
        <w:t xml:space="preserve"> </w:t>
      </w:r>
      <w:r w:rsidR="00017134" w:rsidRPr="00017134">
        <w:rPr>
          <w:rStyle w:val="Emphasis"/>
          <w:rFonts w:asciiTheme="majorBidi" w:hAnsiTheme="majorBidi" w:cstheme="majorBidi"/>
          <w:b/>
          <w:bCs/>
          <w:i w:val="0"/>
          <w:iCs w:val="0"/>
          <w:color w:val="1A1A1A"/>
          <w:sz w:val="24"/>
          <w:szCs w:val="24"/>
          <w:shd w:val="clear" w:color="auto" w:fill="FFFFFF"/>
        </w:rPr>
        <w:t>(Source:</w:t>
      </w:r>
      <w:r w:rsidR="00017134" w:rsidRPr="00017134">
        <w:rPr>
          <w:rStyle w:val="Emphasis"/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 </w:t>
      </w:r>
      <w:hyperlink r:id="rId7" w:history="1">
        <w:r w:rsidR="00017134" w:rsidRPr="00017134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https://lygte-info.dk/review/batteries2012/LG%2018650%20HE4%202500mAh%20%28Yellow%29%20UK.html</w:t>
        </w:r>
      </w:hyperlink>
      <w:r w:rsidR="00017134" w:rsidRPr="00017134">
        <w:rPr>
          <w:rStyle w:val="Emphasis"/>
          <w:rFonts w:asciiTheme="majorBidi" w:hAnsiTheme="majorBidi" w:cstheme="majorBidi"/>
          <w:b/>
          <w:bCs/>
          <w:i w:val="0"/>
          <w:iCs w:val="0"/>
          <w:color w:val="1A1A1A"/>
          <w:sz w:val="24"/>
          <w:szCs w:val="24"/>
          <w:shd w:val="clear" w:color="auto" w:fill="FFFFFF"/>
        </w:rPr>
        <w:t>)</w:t>
      </w:r>
      <w:r w:rsidR="00017134" w:rsidRPr="00017134">
        <w:rPr>
          <w:rStyle w:val="Emphasis"/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.</w:t>
      </w:r>
      <w:r w:rsidR="00E92EF5" w:rsidRPr="00E92EF5">
        <w:rPr>
          <w:rFonts w:asciiTheme="majorBidi" w:hAnsiTheme="majorBidi" w:cstheme="majorBidi"/>
          <w:noProof/>
          <w:color w:val="1A1A1A"/>
          <w:sz w:val="24"/>
          <w:szCs w:val="24"/>
        </w:rPr>
        <w:t xml:space="preserve"> </w:t>
      </w:r>
    </w:p>
    <w:p w14:paraId="25AFEE2C" w14:textId="77777777" w:rsidR="00E92EF5" w:rsidRDefault="00E92EF5" w:rsidP="00E92EF5">
      <w:pPr>
        <w:keepNext/>
        <w:jc w:val="center"/>
      </w:pPr>
      <w:r w:rsidRPr="00492CBC">
        <w:rPr>
          <w:noProof/>
        </w:rPr>
        <w:drawing>
          <wp:inline distT="0" distB="0" distL="0" distR="0" wp14:anchorId="157D5E68" wp14:editId="4A5B8D12">
            <wp:extent cx="4935822" cy="3284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855" cy="331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87A88" w14:textId="5478354D" w:rsidR="00017134" w:rsidRPr="000367CF" w:rsidRDefault="00E92EF5" w:rsidP="00E92EF5">
      <w:pPr>
        <w:pStyle w:val="Caption"/>
        <w:jc w:val="center"/>
        <w:rPr>
          <w:rFonts w:asciiTheme="majorBidi" w:hAnsiTheme="majorBidi" w:cstheme="majorBidi"/>
          <w:b/>
          <w:bCs/>
          <w:i w:val="0"/>
          <w:iCs w:val="0"/>
          <w:color w:val="1A1A1A"/>
          <w:sz w:val="24"/>
          <w:szCs w:val="24"/>
        </w:rPr>
      </w:pPr>
      <w:r w:rsidRPr="000367CF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 xml:space="preserve">Figure </w:t>
      </w:r>
      <w:r w:rsidRPr="000367CF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fldChar w:fldCharType="begin"/>
      </w:r>
      <w:r w:rsidRPr="000367CF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instrText xml:space="preserve"> SEQ Figure \* ARABIC </w:instrText>
      </w:r>
      <w:r w:rsidRPr="000367CF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fldChar w:fldCharType="separate"/>
      </w:r>
      <w:r w:rsidR="0049797D">
        <w:rPr>
          <w:rFonts w:asciiTheme="majorBidi" w:hAnsiTheme="majorBidi" w:cstheme="majorBidi"/>
          <w:b/>
          <w:bCs/>
          <w:i w:val="0"/>
          <w:iCs w:val="0"/>
          <w:noProof/>
          <w:sz w:val="24"/>
          <w:szCs w:val="24"/>
        </w:rPr>
        <w:t>1</w:t>
      </w:r>
      <w:r w:rsidRPr="000367CF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fldChar w:fldCharType="end"/>
      </w:r>
      <w:r w:rsidRPr="000367CF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>: Statistic of Discharge, capacity (LG-18650-HE4-2500mAh)</w:t>
      </w:r>
    </w:p>
    <w:p w14:paraId="28B14A6C" w14:textId="6D716E73" w:rsidR="00017134" w:rsidRDefault="00017134" w:rsidP="004003D6">
      <w:pPr>
        <w:ind w:firstLine="720"/>
        <w:rPr>
          <w:rFonts w:asciiTheme="majorBidi" w:hAnsiTheme="majorBidi" w:cstheme="majorBidi"/>
          <w:color w:val="1A1A1A"/>
          <w:sz w:val="24"/>
          <w:szCs w:val="24"/>
        </w:rPr>
      </w:pPr>
      <w:r w:rsidRPr="00017134">
        <w:rPr>
          <w:rFonts w:asciiTheme="majorBidi" w:hAnsiTheme="majorBidi" w:cstheme="majorBidi"/>
          <w:color w:val="1A1A1A"/>
          <w:sz w:val="24"/>
          <w:szCs w:val="24"/>
        </w:rPr>
        <w:lastRenderedPageBreak/>
        <w:t xml:space="preserve">The red discharge curve corresponding to </w:t>
      </w:r>
      <w:r w:rsidRPr="00017134">
        <w:rPr>
          <w:rFonts w:asciiTheme="majorBidi" w:hAnsiTheme="majorBidi" w:cstheme="majorBidi"/>
          <w:b/>
          <w:bCs/>
          <w:color w:val="1A1A1A"/>
          <w:sz w:val="24"/>
          <w:szCs w:val="24"/>
        </w:rPr>
        <w:t>0.2A</w:t>
      </w:r>
      <w:r w:rsidRPr="00017134">
        <w:rPr>
          <w:rFonts w:asciiTheme="majorBidi" w:hAnsiTheme="majorBidi" w:cstheme="majorBidi"/>
          <w:color w:val="1A1A1A"/>
          <w:sz w:val="24"/>
          <w:szCs w:val="24"/>
        </w:rPr>
        <w:t xml:space="preserve"> discharge current has been used, whereas the values of </w:t>
      </w:r>
      <w:r w:rsidRPr="00017134">
        <w:rPr>
          <w:rFonts w:asciiTheme="majorBidi" w:hAnsiTheme="majorBidi" w:cstheme="majorBidi"/>
          <w:b/>
          <w:bCs/>
          <w:color w:val="1A1A1A"/>
          <w:sz w:val="24"/>
          <w:szCs w:val="24"/>
        </w:rPr>
        <w:t>L</w:t>
      </w:r>
      <w:r w:rsidRPr="00017134">
        <w:rPr>
          <w:rFonts w:asciiTheme="majorBidi" w:hAnsiTheme="majorBidi" w:cstheme="majorBidi"/>
          <w:color w:val="1A1A1A"/>
          <w:sz w:val="24"/>
          <w:szCs w:val="24"/>
        </w:rPr>
        <w:t xml:space="preserve"> were assigned such that:</w:t>
      </w:r>
    </w:p>
    <w:p w14:paraId="33A710B6" w14:textId="682B58F8" w:rsidR="00017134" w:rsidRDefault="004E73E1" w:rsidP="004E73E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color w:val="1A1A1A"/>
          <w:sz w:val="24"/>
          <w:szCs w:val="24"/>
        </w:rPr>
      </w:pPr>
      <w:r w:rsidRPr="004E73E1">
        <w:rPr>
          <w:rFonts w:asciiTheme="majorBidi" w:hAnsiTheme="majorBidi" w:cstheme="majorBidi"/>
          <w:b/>
          <w:bCs/>
          <w:color w:val="1A1A1A"/>
          <w:sz w:val="24"/>
          <w:szCs w:val="24"/>
        </w:rPr>
        <w:t>Ɩ</w:t>
      </w:r>
      <w:r w:rsidRPr="004E73E1">
        <w:rPr>
          <w:rFonts w:asciiTheme="majorBidi" w:hAnsiTheme="majorBidi" w:cstheme="majorBidi"/>
          <w:b/>
          <w:bCs/>
          <w:color w:val="1A1A1A"/>
          <w:sz w:val="24"/>
          <w:szCs w:val="24"/>
          <w:vertAlign w:val="subscript"/>
        </w:rPr>
        <w:t>0</w:t>
      </w:r>
      <w:r w:rsidRPr="004E73E1">
        <w:rPr>
          <w:rFonts w:asciiTheme="majorBidi" w:hAnsiTheme="majorBidi" w:cstheme="majorBidi"/>
          <w:b/>
          <w:bCs/>
          <w:color w:val="1A1A1A"/>
          <w:sz w:val="24"/>
          <w:szCs w:val="24"/>
        </w:rPr>
        <w:t>= V~2.25Ah</w:t>
      </w:r>
    </w:p>
    <w:p w14:paraId="0CA84757" w14:textId="2BFE72A0" w:rsidR="004E73E1" w:rsidRPr="004E73E1" w:rsidRDefault="004E73E1" w:rsidP="004E73E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color w:val="1A1A1A"/>
          <w:sz w:val="24"/>
          <w:szCs w:val="24"/>
        </w:rPr>
      </w:pPr>
      <w:r w:rsidRPr="004E73E1">
        <w:rPr>
          <w:rFonts w:asciiTheme="majorBidi" w:hAnsiTheme="majorBidi" w:cstheme="majorBidi"/>
          <w:b/>
          <w:bCs/>
          <w:color w:val="1A1A1A"/>
          <w:sz w:val="24"/>
          <w:szCs w:val="24"/>
        </w:rPr>
        <w:t>Ɩ</w:t>
      </w:r>
      <w:r>
        <w:rPr>
          <w:rFonts w:asciiTheme="majorBidi" w:hAnsiTheme="majorBidi" w:cstheme="majorBidi"/>
          <w:b/>
          <w:bCs/>
          <w:color w:val="1A1A1A"/>
          <w:sz w:val="24"/>
          <w:szCs w:val="24"/>
          <w:vertAlign w:val="subscript"/>
        </w:rPr>
        <w:t>1</w:t>
      </w:r>
      <w:r w:rsidRPr="004E73E1">
        <w:rPr>
          <w:rFonts w:asciiTheme="majorBidi" w:hAnsiTheme="majorBidi" w:cstheme="majorBidi"/>
          <w:b/>
          <w:bCs/>
          <w:color w:val="1A1A1A"/>
          <w:sz w:val="24"/>
          <w:szCs w:val="24"/>
        </w:rPr>
        <w:t>= V~2.</w:t>
      </w:r>
      <w:r>
        <w:rPr>
          <w:rFonts w:asciiTheme="majorBidi" w:hAnsiTheme="majorBidi" w:cstheme="majorBidi"/>
          <w:b/>
          <w:bCs/>
          <w:color w:val="1A1A1A"/>
          <w:sz w:val="24"/>
          <w:szCs w:val="24"/>
        </w:rPr>
        <w:t>00</w:t>
      </w:r>
      <w:r w:rsidRPr="004E73E1">
        <w:rPr>
          <w:rFonts w:asciiTheme="majorBidi" w:hAnsiTheme="majorBidi" w:cstheme="majorBidi"/>
          <w:b/>
          <w:bCs/>
          <w:color w:val="1A1A1A"/>
          <w:sz w:val="24"/>
          <w:szCs w:val="24"/>
        </w:rPr>
        <w:t>Ah</w:t>
      </w:r>
    </w:p>
    <w:p w14:paraId="6026D1CD" w14:textId="12ADD72D" w:rsidR="004E73E1" w:rsidRDefault="004E73E1" w:rsidP="004E73E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color w:val="1A1A1A"/>
          <w:sz w:val="24"/>
          <w:szCs w:val="24"/>
        </w:rPr>
      </w:pPr>
      <w:r w:rsidRPr="004E73E1">
        <w:rPr>
          <w:rFonts w:asciiTheme="majorBidi" w:hAnsiTheme="majorBidi" w:cstheme="majorBidi"/>
          <w:b/>
          <w:bCs/>
          <w:color w:val="1A1A1A"/>
          <w:sz w:val="24"/>
          <w:szCs w:val="24"/>
        </w:rPr>
        <w:t>Ɩ</w:t>
      </w:r>
      <w:r>
        <w:rPr>
          <w:rFonts w:asciiTheme="majorBidi" w:hAnsiTheme="majorBidi" w:cstheme="majorBidi"/>
          <w:b/>
          <w:bCs/>
          <w:color w:val="1A1A1A"/>
          <w:sz w:val="24"/>
          <w:szCs w:val="24"/>
          <w:vertAlign w:val="subscript"/>
        </w:rPr>
        <w:t>2</w:t>
      </w:r>
      <w:r w:rsidRPr="004E73E1">
        <w:rPr>
          <w:rFonts w:asciiTheme="majorBidi" w:hAnsiTheme="majorBidi" w:cstheme="majorBidi"/>
          <w:b/>
          <w:bCs/>
          <w:color w:val="1A1A1A"/>
          <w:sz w:val="24"/>
          <w:szCs w:val="24"/>
        </w:rPr>
        <w:t>= V~</w:t>
      </w:r>
      <w:r>
        <w:rPr>
          <w:rFonts w:asciiTheme="majorBidi" w:hAnsiTheme="majorBidi" w:cstheme="majorBidi"/>
          <w:b/>
          <w:bCs/>
          <w:color w:val="1A1A1A"/>
          <w:sz w:val="24"/>
          <w:szCs w:val="24"/>
        </w:rPr>
        <w:t>1</w:t>
      </w:r>
      <w:r w:rsidRPr="004E73E1">
        <w:rPr>
          <w:rFonts w:asciiTheme="majorBidi" w:hAnsiTheme="majorBidi" w:cstheme="majorBidi"/>
          <w:b/>
          <w:bCs/>
          <w:color w:val="1A1A1A"/>
          <w:sz w:val="24"/>
          <w:szCs w:val="24"/>
        </w:rPr>
        <w:t>.</w:t>
      </w:r>
      <w:r>
        <w:rPr>
          <w:rFonts w:asciiTheme="majorBidi" w:hAnsiTheme="majorBidi" w:cstheme="majorBidi"/>
          <w:b/>
          <w:bCs/>
          <w:color w:val="1A1A1A"/>
          <w:sz w:val="24"/>
          <w:szCs w:val="24"/>
        </w:rPr>
        <w:t>75</w:t>
      </w:r>
      <w:r w:rsidRPr="004E73E1">
        <w:rPr>
          <w:rFonts w:asciiTheme="majorBidi" w:hAnsiTheme="majorBidi" w:cstheme="majorBidi"/>
          <w:b/>
          <w:bCs/>
          <w:color w:val="1A1A1A"/>
          <w:sz w:val="24"/>
          <w:szCs w:val="24"/>
        </w:rPr>
        <w:t>Ah</w:t>
      </w:r>
    </w:p>
    <w:p w14:paraId="32249CC9" w14:textId="14875D8F" w:rsidR="004E73E1" w:rsidRDefault="004E73E1" w:rsidP="004E73E1">
      <w:pPr>
        <w:pStyle w:val="ListParagraph"/>
        <w:rPr>
          <w:rFonts w:asciiTheme="majorBidi" w:hAnsiTheme="majorBidi" w:cstheme="majorBidi"/>
          <w:b/>
          <w:bCs/>
          <w:color w:val="1A1A1A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1A1A1A"/>
          <w:sz w:val="24"/>
          <w:szCs w:val="24"/>
        </w:rPr>
        <w:t>.</w:t>
      </w:r>
    </w:p>
    <w:p w14:paraId="281CF36B" w14:textId="66EFB855" w:rsidR="004E73E1" w:rsidRDefault="004E73E1" w:rsidP="004E73E1">
      <w:pPr>
        <w:pStyle w:val="ListParagraph"/>
        <w:rPr>
          <w:rFonts w:asciiTheme="majorBidi" w:hAnsiTheme="majorBidi" w:cstheme="majorBidi"/>
          <w:b/>
          <w:bCs/>
          <w:color w:val="1A1A1A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1A1A1A"/>
          <w:sz w:val="24"/>
          <w:szCs w:val="24"/>
        </w:rPr>
        <w:t>.</w:t>
      </w:r>
    </w:p>
    <w:p w14:paraId="157F9024" w14:textId="59C960D6" w:rsidR="004E73E1" w:rsidRPr="004E73E1" w:rsidRDefault="004E73E1" w:rsidP="004E73E1">
      <w:pPr>
        <w:pStyle w:val="ListParagraph"/>
        <w:rPr>
          <w:rFonts w:asciiTheme="majorBidi" w:hAnsiTheme="majorBidi" w:cstheme="majorBidi"/>
          <w:b/>
          <w:bCs/>
          <w:color w:val="1A1A1A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1A1A1A"/>
          <w:sz w:val="24"/>
          <w:szCs w:val="24"/>
        </w:rPr>
        <w:t>.</w:t>
      </w:r>
    </w:p>
    <w:p w14:paraId="620122AB" w14:textId="781FE7A5" w:rsidR="004E73E1" w:rsidRDefault="004E73E1" w:rsidP="004E73E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color w:val="1A1A1A"/>
          <w:sz w:val="24"/>
          <w:szCs w:val="24"/>
        </w:rPr>
      </w:pPr>
      <w:r w:rsidRPr="004E73E1">
        <w:rPr>
          <w:rFonts w:asciiTheme="majorBidi" w:hAnsiTheme="majorBidi" w:cstheme="majorBidi"/>
          <w:b/>
          <w:bCs/>
          <w:color w:val="1A1A1A"/>
          <w:sz w:val="24"/>
          <w:szCs w:val="24"/>
        </w:rPr>
        <w:t>Ɩ</w:t>
      </w:r>
      <w:r>
        <w:rPr>
          <w:rFonts w:asciiTheme="majorBidi" w:hAnsiTheme="majorBidi" w:cstheme="majorBidi"/>
          <w:b/>
          <w:bCs/>
          <w:color w:val="1A1A1A"/>
          <w:sz w:val="24"/>
          <w:szCs w:val="24"/>
          <w:vertAlign w:val="subscript"/>
        </w:rPr>
        <w:t>8</w:t>
      </w:r>
      <w:r w:rsidRPr="004E73E1">
        <w:rPr>
          <w:rFonts w:asciiTheme="majorBidi" w:hAnsiTheme="majorBidi" w:cstheme="majorBidi"/>
          <w:b/>
          <w:bCs/>
          <w:color w:val="1A1A1A"/>
          <w:sz w:val="24"/>
          <w:szCs w:val="24"/>
        </w:rPr>
        <w:t>= V~</w:t>
      </w:r>
      <w:r>
        <w:rPr>
          <w:rFonts w:asciiTheme="majorBidi" w:hAnsiTheme="majorBidi" w:cstheme="majorBidi"/>
          <w:b/>
          <w:bCs/>
          <w:color w:val="1A1A1A"/>
          <w:sz w:val="24"/>
          <w:szCs w:val="24"/>
        </w:rPr>
        <w:t>0</w:t>
      </w:r>
      <w:r w:rsidRPr="004E73E1">
        <w:rPr>
          <w:rFonts w:asciiTheme="majorBidi" w:hAnsiTheme="majorBidi" w:cstheme="majorBidi"/>
          <w:b/>
          <w:bCs/>
          <w:color w:val="1A1A1A"/>
          <w:sz w:val="24"/>
          <w:szCs w:val="24"/>
        </w:rPr>
        <w:t>.</w:t>
      </w:r>
      <w:r>
        <w:rPr>
          <w:rFonts w:asciiTheme="majorBidi" w:hAnsiTheme="majorBidi" w:cstheme="majorBidi"/>
          <w:b/>
          <w:bCs/>
          <w:color w:val="1A1A1A"/>
          <w:sz w:val="24"/>
          <w:szCs w:val="24"/>
        </w:rPr>
        <w:t>25</w:t>
      </w:r>
      <w:r w:rsidRPr="004E73E1">
        <w:rPr>
          <w:rFonts w:asciiTheme="majorBidi" w:hAnsiTheme="majorBidi" w:cstheme="majorBidi"/>
          <w:b/>
          <w:bCs/>
          <w:color w:val="1A1A1A"/>
          <w:sz w:val="24"/>
          <w:szCs w:val="24"/>
        </w:rPr>
        <w:t>Ah</w:t>
      </w:r>
    </w:p>
    <w:p w14:paraId="7B069196" w14:textId="07EAA99D" w:rsidR="004E73E1" w:rsidRDefault="004E73E1" w:rsidP="004003D6">
      <w:pPr>
        <w:rPr>
          <w:rFonts w:asciiTheme="majorBidi" w:hAnsiTheme="majorBidi" w:cstheme="majorBidi"/>
          <w:color w:val="1A1A1A"/>
          <w:sz w:val="24"/>
          <w:szCs w:val="24"/>
        </w:rPr>
      </w:pPr>
      <w:r w:rsidRPr="004E73E1">
        <w:rPr>
          <w:rFonts w:asciiTheme="majorBidi" w:hAnsiTheme="majorBidi" w:cstheme="majorBidi"/>
          <w:b/>
          <w:bCs/>
          <w:color w:val="1A1A1A"/>
          <w:sz w:val="24"/>
          <w:szCs w:val="24"/>
        </w:rPr>
        <w:t xml:space="preserve">SOC </w:t>
      </w:r>
      <w:r w:rsidRPr="004E73E1">
        <w:rPr>
          <w:rFonts w:asciiTheme="majorBidi" w:hAnsiTheme="majorBidi" w:cstheme="majorBidi"/>
          <w:color w:val="1A1A1A"/>
          <w:sz w:val="24"/>
          <w:szCs w:val="24"/>
        </w:rPr>
        <w:t>is calculated as follows:</w:t>
      </w:r>
    </w:p>
    <w:p w14:paraId="5079AFEB" w14:textId="26BEA1D4" w:rsidR="004E73E1" w:rsidRPr="001A7737" w:rsidRDefault="001A7737" w:rsidP="001A7737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color w:val="1A1A1A"/>
          <w:sz w:val="24"/>
          <w:szCs w:val="24"/>
        </w:rPr>
      </w:pPr>
      <w:r>
        <w:rPr>
          <w:rFonts w:asciiTheme="majorBidi" w:hAnsiTheme="majorBidi" w:cstheme="majorBidi"/>
          <w:color w:val="1A1A1A"/>
          <w:sz w:val="24"/>
          <w:szCs w:val="24"/>
        </w:rPr>
        <w:t>V&lt;</w:t>
      </w:r>
      <w:r w:rsidRPr="001A7737">
        <w:rPr>
          <w:rFonts w:asciiTheme="majorBidi" w:hAnsiTheme="majorBidi" w:cstheme="majorBidi"/>
          <w:b/>
          <w:bCs/>
          <w:color w:val="1A1A1A"/>
          <w:sz w:val="24"/>
          <w:szCs w:val="24"/>
        </w:rPr>
        <w:t xml:space="preserve"> </w:t>
      </w:r>
      <w:r w:rsidRPr="004E73E1">
        <w:rPr>
          <w:rFonts w:asciiTheme="majorBidi" w:hAnsiTheme="majorBidi" w:cstheme="majorBidi"/>
          <w:b/>
          <w:bCs/>
          <w:color w:val="1A1A1A"/>
          <w:sz w:val="24"/>
          <w:szCs w:val="24"/>
        </w:rPr>
        <w:t>Ɩ</w:t>
      </w:r>
      <w:r w:rsidRPr="004E73E1">
        <w:rPr>
          <w:rFonts w:asciiTheme="majorBidi" w:hAnsiTheme="majorBidi" w:cstheme="majorBidi"/>
          <w:b/>
          <w:bCs/>
          <w:color w:val="1A1A1A"/>
          <w:sz w:val="24"/>
          <w:szCs w:val="24"/>
          <w:vertAlign w:val="subscript"/>
        </w:rPr>
        <w:t>0</w:t>
      </w:r>
      <w:r>
        <w:rPr>
          <w:rFonts w:asciiTheme="majorBidi" w:hAnsiTheme="majorBidi" w:cstheme="majorBidi"/>
          <w:b/>
          <w:bCs/>
          <w:color w:val="1A1A1A"/>
          <w:sz w:val="24"/>
          <w:szCs w:val="24"/>
        </w:rPr>
        <w:t>: SOC= 0%</w:t>
      </w:r>
    </w:p>
    <w:p w14:paraId="7A5314F5" w14:textId="514D8BB6" w:rsidR="001A7737" w:rsidRPr="001A7737" w:rsidRDefault="001A7737" w:rsidP="001A7737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color w:val="1A1A1A"/>
          <w:sz w:val="24"/>
          <w:szCs w:val="24"/>
        </w:rPr>
      </w:pPr>
      <w:r w:rsidRPr="004E73E1">
        <w:rPr>
          <w:rFonts w:asciiTheme="majorBidi" w:hAnsiTheme="majorBidi" w:cstheme="majorBidi"/>
          <w:b/>
          <w:bCs/>
          <w:color w:val="1A1A1A"/>
          <w:sz w:val="24"/>
          <w:szCs w:val="24"/>
        </w:rPr>
        <w:t>Ɩ</w:t>
      </w:r>
      <w:r w:rsidRPr="004E73E1">
        <w:rPr>
          <w:rFonts w:asciiTheme="majorBidi" w:hAnsiTheme="majorBidi" w:cstheme="majorBidi"/>
          <w:b/>
          <w:bCs/>
          <w:color w:val="1A1A1A"/>
          <w:sz w:val="24"/>
          <w:szCs w:val="24"/>
          <w:vertAlign w:val="subscript"/>
        </w:rPr>
        <w:t>0</w:t>
      </w:r>
      <w:r>
        <w:rPr>
          <w:rFonts w:asciiTheme="majorBidi" w:hAnsiTheme="majorBidi" w:cstheme="majorBidi"/>
          <w:b/>
          <w:bCs/>
          <w:color w:val="1A1A1A"/>
          <w:sz w:val="24"/>
          <w:szCs w:val="24"/>
        </w:rPr>
        <w:t>&lt;V&lt;</w:t>
      </w:r>
      <w:r w:rsidRPr="001A7737">
        <w:rPr>
          <w:rFonts w:asciiTheme="majorBidi" w:hAnsiTheme="majorBidi" w:cstheme="majorBidi"/>
          <w:b/>
          <w:bCs/>
          <w:color w:val="1A1A1A"/>
          <w:sz w:val="24"/>
          <w:szCs w:val="24"/>
        </w:rPr>
        <w:t xml:space="preserve"> </w:t>
      </w:r>
      <w:r w:rsidRPr="004E73E1">
        <w:rPr>
          <w:rFonts w:asciiTheme="majorBidi" w:hAnsiTheme="majorBidi" w:cstheme="majorBidi"/>
          <w:b/>
          <w:bCs/>
          <w:color w:val="1A1A1A"/>
          <w:sz w:val="24"/>
          <w:szCs w:val="24"/>
        </w:rPr>
        <w:t>Ɩ</w:t>
      </w:r>
      <w:r>
        <w:rPr>
          <w:rFonts w:asciiTheme="majorBidi" w:hAnsiTheme="majorBidi" w:cstheme="majorBidi"/>
          <w:b/>
          <w:bCs/>
          <w:color w:val="1A1A1A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b/>
          <w:bCs/>
          <w:color w:val="1A1A1A"/>
          <w:sz w:val="24"/>
          <w:szCs w:val="24"/>
        </w:rPr>
        <w:t>: SOC= 10%</w:t>
      </w:r>
    </w:p>
    <w:p w14:paraId="680D6D5A" w14:textId="24E5B7AE" w:rsidR="001A7737" w:rsidRPr="001A7737" w:rsidRDefault="001A7737" w:rsidP="001A7737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color w:val="1A1A1A"/>
          <w:sz w:val="24"/>
          <w:szCs w:val="24"/>
        </w:rPr>
      </w:pPr>
      <w:r w:rsidRPr="004E73E1">
        <w:rPr>
          <w:rFonts w:asciiTheme="majorBidi" w:hAnsiTheme="majorBidi" w:cstheme="majorBidi"/>
          <w:b/>
          <w:bCs/>
          <w:color w:val="1A1A1A"/>
          <w:sz w:val="24"/>
          <w:szCs w:val="24"/>
        </w:rPr>
        <w:t>Ɩ</w:t>
      </w:r>
      <w:r>
        <w:rPr>
          <w:rFonts w:asciiTheme="majorBidi" w:hAnsiTheme="majorBidi" w:cstheme="majorBidi"/>
          <w:b/>
          <w:bCs/>
          <w:color w:val="1A1A1A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b/>
          <w:bCs/>
          <w:color w:val="1A1A1A"/>
          <w:sz w:val="24"/>
          <w:szCs w:val="24"/>
        </w:rPr>
        <w:t>&lt;V&lt;</w:t>
      </w:r>
      <w:r w:rsidRPr="001A7737">
        <w:rPr>
          <w:rFonts w:asciiTheme="majorBidi" w:hAnsiTheme="majorBidi" w:cstheme="majorBidi"/>
          <w:b/>
          <w:bCs/>
          <w:color w:val="1A1A1A"/>
          <w:sz w:val="24"/>
          <w:szCs w:val="24"/>
        </w:rPr>
        <w:t xml:space="preserve"> </w:t>
      </w:r>
      <w:r w:rsidRPr="004E73E1">
        <w:rPr>
          <w:rFonts w:asciiTheme="majorBidi" w:hAnsiTheme="majorBidi" w:cstheme="majorBidi"/>
          <w:b/>
          <w:bCs/>
          <w:color w:val="1A1A1A"/>
          <w:sz w:val="24"/>
          <w:szCs w:val="24"/>
        </w:rPr>
        <w:t>Ɩ</w:t>
      </w:r>
      <w:r>
        <w:rPr>
          <w:rFonts w:asciiTheme="majorBidi" w:hAnsiTheme="majorBidi" w:cstheme="majorBidi"/>
          <w:b/>
          <w:bCs/>
          <w:color w:val="1A1A1A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b/>
          <w:bCs/>
          <w:color w:val="1A1A1A"/>
          <w:sz w:val="24"/>
          <w:szCs w:val="24"/>
        </w:rPr>
        <w:t>: SOC= 20%</w:t>
      </w:r>
    </w:p>
    <w:p w14:paraId="1BC46701" w14:textId="7EB50D9C" w:rsidR="001A7737" w:rsidRDefault="001A7737" w:rsidP="001A7737">
      <w:pPr>
        <w:pStyle w:val="ListParagraph"/>
        <w:rPr>
          <w:rFonts w:asciiTheme="majorBidi" w:hAnsiTheme="majorBidi" w:cstheme="majorBidi"/>
          <w:b/>
          <w:bCs/>
          <w:color w:val="1A1A1A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1A1A1A"/>
          <w:sz w:val="24"/>
          <w:szCs w:val="24"/>
        </w:rPr>
        <w:t>.</w:t>
      </w:r>
    </w:p>
    <w:p w14:paraId="02D80905" w14:textId="5EDDEC17" w:rsidR="001A7737" w:rsidRDefault="001A7737" w:rsidP="001A7737">
      <w:pPr>
        <w:pStyle w:val="ListParagraph"/>
        <w:rPr>
          <w:rFonts w:asciiTheme="majorBidi" w:hAnsiTheme="majorBidi" w:cstheme="majorBidi"/>
          <w:b/>
          <w:bCs/>
          <w:color w:val="1A1A1A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1A1A1A"/>
          <w:sz w:val="24"/>
          <w:szCs w:val="24"/>
        </w:rPr>
        <w:t>.</w:t>
      </w:r>
    </w:p>
    <w:p w14:paraId="02B72A24" w14:textId="47D85D40" w:rsidR="001A7737" w:rsidRPr="001A7737" w:rsidRDefault="001A7737" w:rsidP="001A7737">
      <w:pPr>
        <w:pStyle w:val="ListParagraph"/>
        <w:rPr>
          <w:rFonts w:asciiTheme="majorBidi" w:hAnsiTheme="majorBidi" w:cstheme="majorBidi"/>
          <w:color w:val="1A1A1A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1A1A1A"/>
          <w:sz w:val="24"/>
          <w:szCs w:val="24"/>
        </w:rPr>
        <w:t>.</w:t>
      </w:r>
    </w:p>
    <w:p w14:paraId="128F2AB7" w14:textId="28184B88" w:rsidR="001A7737" w:rsidRPr="001A7737" w:rsidRDefault="001A7737" w:rsidP="001A7737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color w:val="1A1A1A"/>
          <w:sz w:val="24"/>
          <w:szCs w:val="24"/>
        </w:rPr>
      </w:pPr>
      <w:r w:rsidRPr="004E73E1">
        <w:rPr>
          <w:rFonts w:asciiTheme="majorBidi" w:hAnsiTheme="majorBidi" w:cstheme="majorBidi"/>
          <w:b/>
          <w:bCs/>
          <w:color w:val="1A1A1A"/>
          <w:sz w:val="24"/>
          <w:szCs w:val="24"/>
        </w:rPr>
        <w:t>Ɩ</w:t>
      </w:r>
      <w:r>
        <w:rPr>
          <w:rFonts w:asciiTheme="majorBidi" w:hAnsiTheme="majorBidi" w:cstheme="majorBidi"/>
          <w:b/>
          <w:bCs/>
          <w:color w:val="1A1A1A"/>
          <w:sz w:val="24"/>
          <w:szCs w:val="24"/>
          <w:vertAlign w:val="subscript"/>
        </w:rPr>
        <w:t>8</w:t>
      </w:r>
      <w:r>
        <w:rPr>
          <w:rFonts w:asciiTheme="majorBidi" w:hAnsiTheme="majorBidi" w:cstheme="majorBidi"/>
          <w:b/>
          <w:bCs/>
          <w:color w:val="1A1A1A"/>
          <w:sz w:val="24"/>
          <w:szCs w:val="24"/>
        </w:rPr>
        <w:t>&lt;V: SOC= 90%</w:t>
      </w:r>
    </w:p>
    <w:p w14:paraId="549594F3" w14:textId="4956C16C" w:rsidR="001A7737" w:rsidRDefault="001A7737" w:rsidP="004003D6">
      <w:pPr>
        <w:rPr>
          <w:rFonts w:asciiTheme="majorBidi" w:hAnsiTheme="majorBidi" w:cstheme="majorBidi"/>
          <w:color w:val="1A1A1A"/>
          <w:sz w:val="24"/>
          <w:szCs w:val="24"/>
        </w:rPr>
      </w:pPr>
      <w:r w:rsidRPr="001A7737">
        <w:rPr>
          <w:rFonts w:asciiTheme="majorBidi" w:hAnsiTheme="majorBidi" w:cstheme="majorBidi"/>
          <w:color w:val="1A1A1A"/>
          <w:sz w:val="24"/>
          <w:szCs w:val="24"/>
        </w:rPr>
        <w:t>The remaining capacity</w:t>
      </w:r>
      <w:r w:rsidRPr="001A7737">
        <w:rPr>
          <w:rFonts w:asciiTheme="majorBidi" w:hAnsiTheme="majorBidi" w:cstheme="majorBidi"/>
          <w:b/>
          <w:bCs/>
          <w:color w:val="1A1A1A"/>
          <w:sz w:val="24"/>
          <w:szCs w:val="24"/>
        </w:rPr>
        <w:t xml:space="preserve"> C</w:t>
      </w:r>
      <w:r w:rsidRPr="001A7737">
        <w:rPr>
          <w:rFonts w:asciiTheme="majorBidi" w:hAnsiTheme="majorBidi" w:cstheme="majorBidi"/>
          <w:b/>
          <w:bCs/>
          <w:color w:val="1A1A1A"/>
          <w:sz w:val="24"/>
          <w:szCs w:val="24"/>
          <w:vertAlign w:val="subscript"/>
        </w:rPr>
        <w:t>max</w:t>
      </w:r>
      <w:r w:rsidRPr="001A7737">
        <w:rPr>
          <w:rFonts w:asciiTheme="majorBidi" w:hAnsiTheme="majorBidi" w:cstheme="majorBidi"/>
          <w:color w:val="1A1A1A"/>
          <w:sz w:val="24"/>
          <w:szCs w:val="24"/>
        </w:rPr>
        <w:t xml:space="preserve"> and charge duration </w:t>
      </w:r>
      <w:r w:rsidRPr="001A7737">
        <w:rPr>
          <w:rFonts w:asciiTheme="majorBidi" w:hAnsiTheme="majorBidi" w:cstheme="majorBidi"/>
          <w:b/>
          <w:bCs/>
          <w:color w:val="1A1A1A"/>
          <w:sz w:val="24"/>
          <w:szCs w:val="24"/>
        </w:rPr>
        <w:t>T</w:t>
      </w:r>
      <w:r w:rsidRPr="001A7737">
        <w:rPr>
          <w:rFonts w:asciiTheme="majorBidi" w:hAnsiTheme="majorBidi" w:cstheme="majorBidi"/>
          <w:b/>
          <w:bCs/>
          <w:color w:val="1A1A1A"/>
          <w:sz w:val="24"/>
          <w:szCs w:val="24"/>
          <w:vertAlign w:val="subscript"/>
        </w:rPr>
        <w:t>max</w:t>
      </w:r>
      <w:r w:rsidRPr="001A7737">
        <w:rPr>
          <w:rFonts w:asciiTheme="majorBidi" w:hAnsiTheme="majorBidi" w:cstheme="majorBidi"/>
          <w:color w:val="1A1A1A"/>
          <w:sz w:val="24"/>
          <w:szCs w:val="24"/>
        </w:rPr>
        <w:t xml:space="preserve"> are derived as follows:</w:t>
      </w:r>
    </w:p>
    <w:p w14:paraId="11F67133" w14:textId="07F96283" w:rsidR="001A7737" w:rsidRPr="00866D54" w:rsidRDefault="00000000" w:rsidP="001A7737">
      <w:pPr>
        <w:ind w:left="720" w:firstLine="720"/>
        <w:rPr>
          <w:rFonts w:asciiTheme="majorBidi" w:eastAsiaTheme="minorEastAsia" w:hAnsiTheme="majorBidi" w:cstheme="majorBidi"/>
          <w:b/>
          <w:bCs/>
          <w:iCs/>
          <w:color w:val="1A1A1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Bidi"/>
                  <w:b/>
                  <w:iCs/>
                  <w:color w:val="1A1A1A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color w:val="1A1A1A"/>
                  <w:sz w:val="24"/>
                  <w:szCs w:val="24"/>
                </w:rPr>
                <m:t>C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color w:val="1A1A1A"/>
                  <w:sz w:val="24"/>
                  <w:szCs w:val="24"/>
                </w:rPr>
                <m:t xml:space="preserve">max </m:t>
              </m:r>
            </m:sub>
          </m:sSub>
          <m:r>
            <m:rPr>
              <m:sty m:val="b"/>
            </m:rPr>
            <w:rPr>
              <w:rFonts w:ascii="Cambria Math" w:hAnsi="Cambria Math" w:cstheme="majorBidi"/>
              <w:color w:val="1A1A1A"/>
              <w:sz w:val="24"/>
              <w:szCs w:val="24"/>
            </w:rPr>
            <m:t>(mAh)=</m:t>
          </m:r>
          <m:sSub>
            <m:sSubPr>
              <m:ctrlPr>
                <w:rPr>
                  <w:rFonts w:ascii="Cambria Math" w:eastAsiaTheme="minorEastAsia" w:hAnsi="Cambria Math" w:cstheme="majorBidi"/>
                  <w:b/>
                  <w:iCs/>
                  <w:color w:val="1A1A1A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color w:val="1A1A1A"/>
                  <w:sz w:val="24"/>
                  <w:szCs w:val="24"/>
                </w:rPr>
                <m:t>C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color w:val="1A1A1A"/>
                  <w:sz w:val="24"/>
                  <w:szCs w:val="24"/>
                </w:rPr>
                <m:t xml:space="preserve">full </m:t>
              </m:r>
            </m:sub>
          </m:sSub>
          <m:r>
            <m:rPr>
              <m:sty m:val="b"/>
            </m:rPr>
            <w:rPr>
              <w:rFonts w:ascii="Cambria Math" w:hAnsi="Cambria Math" w:cstheme="majorBidi"/>
              <w:color w:val="1A1A1A"/>
              <w:sz w:val="24"/>
              <w:szCs w:val="24"/>
            </w:rPr>
            <m:t>×(100-SOC)×1.3</m:t>
          </m:r>
        </m:oMath>
      </m:oMathPara>
    </w:p>
    <w:p w14:paraId="4C6C4842" w14:textId="50516F00" w:rsidR="001218F3" w:rsidRPr="00866D54" w:rsidRDefault="00000000" w:rsidP="001218F3">
      <w:pPr>
        <w:ind w:firstLine="720"/>
        <w:rPr>
          <w:rFonts w:asciiTheme="majorBidi" w:eastAsiaTheme="minorEastAsia" w:hAnsiTheme="majorBidi" w:cstheme="majorBidi"/>
          <w:b/>
          <w:bCs/>
          <w:iCs/>
          <w:color w:val="1A1A1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b/>
                <w:iCs/>
                <w:color w:val="1A1A1A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1A1A1A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1A1A1A"/>
                <w:sz w:val="24"/>
                <w:szCs w:val="24"/>
              </w:rPr>
              <m:t>max</m:t>
            </m:r>
          </m:sub>
        </m:sSub>
        <m:r>
          <m:rPr>
            <m:sty m:val="b"/>
          </m:rPr>
          <w:rPr>
            <w:rFonts w:ascii="Cambria Math" w:hAnsi="Cambria Math" w:cstheme="majorBidi"/>
            <w:color w:val="1A1A1A"/>
            <w:sz w:val="24"/>
            <w:szCs w:val="24"/>
          </w:rPr>
          <m:t>=3600×</m:t>
        </m:r>
        <m:f>
          <m:fPr>
            <m:ctrlPr>
              <w:rPr>
                <w:rFonts w:ascii="Cambria Math" w:hAnsi="Cambria Math" w:cstheme="majorBidi"/>
                <w:b/>
                <w:bCs/>
                <w:iCs/>
                <w:color w:val="1A1A1A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Bidi"/>
                    <w:b/>
                    <w:iCs/>
                    <w:color w:val="1A1A1A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color w:val="1A1A1A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color w:val="1A1A1A"/>
                    <w:sz w:val="24"/>
                    <w:szCs w:val="24"/>
                  </w:rPr>
                  <m:t xml:space="preserve">full 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ajorBidi"/>
                    <w:b/>
                    <w:iCs/>
                    <w:color w:val="1A1A1A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color w:val="1A1A1A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color w:val="1A1A1A"/>
                    <w:sz w:val="24"/>
                    <w:szCs w:val="24"/>
                  </w:rPr>
                  <m:t xml:space="preserve">charge </m:t>
                </m:r>
              </m:sub>
            </m:sSub>
          </m:den>
        </m:f>
      </m:oMath>
      <w:r w:rsidR="001218F3" w:rsidRPr="00866D54">
        <w:rPr>
          <w:rFonts w:asciiTheme="majorBidi" w:eastAsiaTheme="minorEastAsia" w:hAnsiTheme="majorBidi" w:cstheme="majorBidi"/>
          <w:b/>
          <w:bCs/>
          <w:iCs/>
          <w:color w:val="1A1A1A"/>
          <w:sz w:val="24"/>
          <w:szCs w:val="24"/>
        </w:rPr>
        <w:t xml:space="preserve"> × (90 – SOC) + 45.6</w:t>
      </w:r>
    </w:p>
    <w:p w14:paraId="2CC430A6" w14:textId="62A3CE8F" w:rsidR="00295D60" w:rsidRPr="00295D60" w:rsidRDefault="0014421B" w:rsidP="004003D6">
      <w:pPr>
        <w:ind w:firstLine="720"/>
        <w:rPr>
          <w:rFonts w:asciiTheme="majorBidi" w:hAnsiTheme="majorBidi" w:cstheme="majorBidi"/>
          <w:color w:val="202124"/>
          <w:sz w:val="24"/>
          <w:szCs w:val="24"/>
        </w:rPr>
      </w:pPr>
      <w:r w:rsidRPr="0014421B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Where </w:t>
      </w:r>
      <w:r w:rsidRPr="0014421B">
        <w:rPr>
          <w:rStyle w:val="y2iqfc"/>
          <w:rFonts w:asciiTheme="majorBidi" w:hAnsiTheme="majorBidi" w:cstheme="majorBidi"/>
          <w:b/>
          <w:bCs/>
          <w:color w:val="202124"/>
          <w:sz w:val="24"/>
          <w:szCs w:val="24"/>
          <w:lang w:val="en"/>
        </w:rPr>
        <w:t>C</w:t>
      </w:r>
      <w:r w:rsidRPr="0014421B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 full is the design capacity of the battery and </w:t>
      </w:r>
      <w:r w:rsidRPr="00E92EF5">
        <w:rPr>
          <w:rStyle w:val="y2iqfc"/>
          <w:rFonts w:asciiTheme="majorBidi" w:hAnsiTheme="majorBidi" w:cstheme="majorBidi"/>
          <w:b/>
          <w:bCs/>
          <w:color w:val="202124"/>
          <w:sz w:val="24"/>
          <w:szCs w:val="24"/>
          <w:lang w:val="en"/>
        </w:rPr>
        <w:t>C</w:t>
      </w:r>
      <w:r w:rsidRPr="0014421B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 is the nominal charging current. Note that </w:t>
      </w:r>
      <w:r w:rsidRPr="00E92EF5">
        <w:rPr>
          <w:rStyle w:val="y2iqfc"/>
          <w:rFonts w:asciiTheme="majorBidi" w:hAnsiTheme="majorBidi" w:cstheme="majorBidi"/>
          <w:b/>
          <w:bCs/>
          <w:color w:val="202124"/>
          <w:sz w:val="24"/>
          <w:szCs w:val="24"/>
          <w:lang w:val="en"/>
        </w:rPr>
        <w:t>C</w:t>
      </w:r>
      <w:r w:rsidRPr="00E92EF5">
        <w:rPr>
          <w:rStyle w:val="y2iqfc"/>
          <w:rFonts w:asciiTheme="majorBidi" w:hAnsiTheme="majorBidi" w:cstheme="majorBidi"/>
          <w:b/>
          <w:bCs/>
          <w:color w:val="202124"/>
          <w:sz w:val="24"/>
          <w:szCs w:val="24"/>
          <w:vertAlign w:val="subscript"/>
          <w:lang w:val="en"/>
        </w:rPr>
        <w:t>max</w:t>
      </w:r>
      <w:r w:rsidRPr="0014421B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 is increased by </w:t>
      </w:r>
      <w:r w:rsidRPr="00E92EF5">
        <w:rPr>
          <w:rStyle w:val="y2iqfc"/>
          <w:rFonts w:asciiTheme="majorBidi" w:hAnsiTheme="majorBidi" w:cstheme="majorBidi"/>
          <w:b/>
          <w:bCs/>
          <w:color w:val="202124"/>
          <w:sz w:val="24"/>
          <w:szCs w:val="24"/>
          <w:lang w:val="en"/>
        </w:rPr>
        <w:t>30%</w:t>
      </w:r>
      <w:r w:rsidRPr="0014421B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 and </w:t>
      </w:r>
      <w:r w:rsidRPr="00E92EF5">
        <w:rPr>
          <w:rStyle w:val="y2iqfc"/>
          <w:rFonts w:asciiTheme="majorBidi" w:hAnsiTheme="majorBidi" w:cstheme="majorBidi"/>
          <w:b/>
          <w:bCs/>
          <w:color w:val="202124"/>
          <w:sz w:val="24"/>
          <w:szCs w:val="24"/>
          <w:lang w:val="en"/>
        </w:rPr>
        <w:t>T</w:t>
      </w:r>
      <w:r w:rsidRPr="00E92EF5">
        <w:rPr>
          <w:rStyle w:val="y2iqfc"/>
          <w:rFonts w:asciiTheme="majorBidi" w:hAnsiTheme="majorBidi" w:cstheme="majorBidi"/>
          <w:b/>
          <w:bCs/>
          <w:color w:val="202124"/>
          <w:sz w:val="24"/>
          <w:szCs w:val="24"/>
          <w:vertAlign w:val="subscript"/>
          <w:lang w:val="en"/>
        </w:rPr>
        <w:t>max</w:t>
      </w:r>
      <w:r w:rsidRPr="0014421B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 is increased by </w:t>
      </w:r>
      <w:r w:rsidRPr="00E92EF5">
        <w:rPr>
          <w:rStyle w:val="y2iqfc"/>
          <w:rFonts w:asciiTheme="majorBidi" w:hAnsiTheme="majorBidi" w:cstheme="majorBidi"/>
          <w:b/>
          <w:bCs/>
          <w:color w:val="202124"/>
          <w:sz w:val="24"/>
          <w:szCs w:val="24"/>
          <w:lang w:val="en"/>
        </w:rPr>
        <w:t>45 min</w:t>
      </w:r>
      <w:r w:rsidRPr="0014421B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 in order to account for resistance losses and inaccuracy of </w:t>
      </w:r>
      <w:r w:rsidRPr="00E92EF5">
        <w:rPr>
          <w:rStyle w:val="y2iqfc"/>
          <w:rFonts w:asciiTheme="majorBidi" w:hAnsiTheme="majorBidi" w:cstheme="majorBidi"/>
          <w:b/>
          <w:bCs/>
          <w:color w:val="202124"/>
          <w:sz w:val="24"/>
          <w:szCs w:val="24"/>
          <w:lang w:val="en"/>
        </w:rPr>
        <w:t>SOC</w:t>
      </w:r>
      <w:r w:rsidRPr="0014421B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 estimation.</w:t>
      </w:r>
    </w:p>
    <w:p w14:paraId="30AADD58" w14:textId="50F0121B" w:rsidR="00CF5F84" w:rsidRDefault="00CF5F84" w:rsidP="00017134">
      <w:pPr>
        <w:rPr>
          <w:rFonts w:asciiTheme="majorBidi" w:hAnsiTheme="majorBidi" w:cstheme="majorBidi"/>
          <w:b/>
          <w:bCs/>
          <w:color w:val="1A1A1A"/>
          <w:sz w:val="36"/>
          <w:szCs w:val="36"/>
        </w:rPr>
      </w:pPr>
      <w:r w:rsidRPr="00017134">
        <w:rPr>
          <w:rFonts w:asciiTheme="majorBidi" w:hAnsiTheme="majorBidi" w:cstheme="majorBidi"/>
          <w:b/>
          <w:bCs/>
          <w:color w:val="1A1A1A"/>
          <w:sz w:val="36"/>
          <w:szCs w:val="36"/>
        </w:rPr>
        <w:t>1.4- Safety</w:t>
      </w:r>
    </w:p>
    <w:p w14:paraId="5A133F02" w14:textId="77777777" w:rsidR="00295D60" w:rsidRDefault="00295D60" w:rsidP="00017134">
      <w:pPr>
        <w:rPr>
          <w:rFonts w:asciiTheme="majorBidi" w:hAnsiTheme="majorBidi" w:cstheme="majorBidi"/>
          <w:color w:val="1A1A1A"/>
          <w:sz w:val="24"/>
          <w:szCs w:val="24"/>
        </w:rPr>
      </w:pPr>
      <w:r w:rsidRPr="00295D60">
        <w:rPr>
          <w:rFonts w:asciiTheme="majorBidi" w:hAnsiTheme="majorBidi" w:cstheme="majorBidi"/>
          <w:color w:val="1A1A1A"/>
          <w:sz w:val="24"/>
          <w:szCs w:val="24"/>
        </w:rPr>
        <w:t>The charger implements several safety features. These include</w:t>
      </w:r>
      <w:r>
        <w:rPr>
          <w:rFonts w:asciiTheme="majorBidi" w:hAnsiTheme="majorBidi" w:cstheme="majorBidi"/>
          <w:color w:val="1A1A1A"/>
          <w:sz w:val="24"/>
          <w:szCs w:val="24"/>
        </w:rPr>
        <w:t>:</w:t>
      </w:r>
    </w:p>
    <w:p w14:paraId="17896B57" w14:textId="77777777" w:rsidR="00295D60" w:rsidRPr="00E92EF5" w:rsidRDefault="00295D60" w:rsidP="00295D6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color w:val="1A1A1A"/>
          <w:sz w:val="24"/>
          <w:szCs w:val="24"/>
        </w:rPr>
      </w:pPr>
      <w:r w:rsidRPr="00E92EF5">
        <w:rPr>
          <w:rFonts w:asciiTheme="majorBidi" w:hAnsiTheme="majorBidi" w:cstheme="majorBidi"/>
          <w:b/>
          <w:bCs/>
          <w:color w:val="1A1A1A"/>
          <w:sz w:val="24"/>
          <w:szCs w:val="24"/>
        </w:rPr>
        <w:t>Undervoltage.</w:t>
      </w:r>
    </w:p>
    <w:p w14:paraId="5868E7E7" w14:textId="77777777" w:rsidR="00295D60" w:rsidRPr="00E92EF5" w:rsidRDefault="00295D60" w:rsidP="00295D6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color w:val="1A1A1A"/>
          <w:sz w:val="24"/>
          <w:szCs w:val="24"/>
        </w:rPr>
      </w:pPr>
      <w:r w:rsidRPr="00E92EF5">
        <w:rPr>
          <w:rFonts w:asciiTheme="majorBidi" w:hAnsiTheme="majorBidi" w:cstheme="majorBidi"/>
          <w:b/>
          <w:bCs/>
          <w:color w:val="1A1A1A"/>
          <w:sz w:val="24"/>
          <w:szCs w:val="24"/>
        </w:rPr>
        <w:t>Overvoltage.</w:t>
      </w:r>
    </w:p>
    <w:p w14:paraId="7B4AFCC8" w14:textId="77777777" w:rsidR="00295D60" w:rsidRPr="00E92EF5" w:rsidRDefault="00295D60" w:rsidP="00295D6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color w:val="1A1A1A"/>
          <w:sz w:val="24"/>
          <w:szCs w:val="24"/>
        </w:rPr>
      </w:pPr>
      <w:r w:rsidRPr="00E92EF5">
        <w:rPr>
          <w:rFonts w:asciiTheme="majorBidi" w:hAnsiTheme="majorBidi" w:cstheme="majorBidi"/>
          <w:b/>
          <w:bCs/>
          <w:color w:val="1A1A1A"/>
          <w:sz w:val="24"/>
          <w:szCs w:val="24"/>
        </w:rPr>
        <w:t xml:space="preserve">Short circuit. </w:t>
      </w:r>
    </w:p>
    <w:p w14:paraId="24F37904" w14:textId="6F0A11D9" w:rsidR="00295D60" w:rsidRDefault="00295D60" w:rsidP="00295D6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color w:val="1A1A1A"/>
          <w:sz w:val="24"/>
          <w:szCs w:val="24"/>
        </w:rPr>
      </w:pPr>
      <w:r w:rsidRPr="00E92EF5">
        <w:rPr>
          <w:rFonts w:asciiTheme="majorBidi" w:hAnsiTheme="majorBidi" w:cstheme="majorBidi"/>
          <w:b/>
          <w:bCs/>
          <w:color w:val="1A1A1A"/>
          <w:sz w:val="24"/>
          <w:szCs w:val="24"/>
        </w:rPr>
        <w:t>Open circuit detection</w:t>
      </w:r>
      <w:r w:rsidRPr="00295D60">
        <w:rPr>
          <w:rFonts w:asciiTheme="majorBidi" w:hAnsiTheme="majorBidi" w:cstheme="majorBidi"/>
          <w:color w:val="1A1A1A"/>
          <w:sz w:val="24"/>
          <w:szCs w:val="24"/>
        </w:rPr>
        <w:t>.</w:t>
      </w:r>
    </w:p>
    <w:p w14:paraId="711560DA" w14:textId="50F9A465" w:rsidR="004003D6" w:rsidRDefault="00295D60" w:rsidP="009434F2">
      <w:pPr>
        <w:rPr>
          <w:rFonts w:asciiTheme="majorBidi" w:hAnsiTheme="majorBidi" w:cstheme="majorBidi"/>
          <w:color w:val="1A1A1A"/>
          <w:sz w:val="24"/>
          <w:szCs w:val="24"/>
        </w:rPr>
      </w:pPr>
      <w:r w:rsidRPr="00295D60">
        <w:rPr>
          <w:rFonts w:asciiTheme="majorBidi" w:hAnsiTheme="majorBidi" w:cstheme="majorBidi"/>
          <w:color w:val="1A1A1A"/>
          <w:sz w:val="24"/>
          <w:szCs w:val="24"/>
        </w:rPr>
        <w:t xml:space="preserve">The typical voltage range where a </w:t>
      </w:r>
      <w:r w:rsidRPr="00E92EF5">
        <w:rPr>
          <w:rFonts w:asciiTheme="majorBidi" w:hAnsiTheme="majorBidi" w:cstheme="majorBidi"/>
          <w:b/>
          <w:bCs/>
          <w:color w:val="1A1A1A"/>
          <w:sz w:val="24"/>
          <w:szCs w:val="24"/>
        </w:rPr>
        <w:t xml:space="preserve">Li-Ion battery </w:t>
      </w:r>
      <w:r w:rsidRPr="00295D60">
        <w:rPr>
          <w:rFonts w:asciiTheme="majorBidi" w:hAnsiTheme="majorBidi" w:cstheme="majorBidi"/>
          <w:color w:val="1A1A1A"/>
          <w:sz w:val="24"/>
          <w:szCs w:val="24"/>
        </w:rPr>
        <w:t>can safely operate is between</w:t>
      </w:r>
      <w:r w:rsidR="009434F2">
        <w:rPr>
          <w:rFonts w:asciiTheme="majorBidi" w:hAnsiTheme="majorBidi" w:cstheme="majorBidi"/>
          <w:b/>
          <w:bCs/>
          <w:color w:val="1A1A1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b/>
                <w:iCs/>
                <w:color w:val="1A1A1A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1A1A1A"/>
                <w:sz w:val="24"/>
                <w:szCs w:val="24"/>
              </w:rPr>
              <m:t>V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theme="majorBidi"/>
                <w:color w:val="1A1A1A"/>
                <w:sz w:val="24"/>
                <w:szCs w:val="24"/>
              </w:rPr>
              <m:t xml:space="preserve">min </m:t>
            </m:r>
          </m:sub>
        </m:sSub>
        <m:r>
          <w:rPr>
            <w:rFonts w:ascii="Cambria Math" w:hAnsi="Cambria Math"/>
          </w:rPr>
          <m:t xml:space="preserve">= </m:t>
        </m:r>
        <m:r>
          <m:rPr>
            <m:sty m:val="b"/>
          </m:rPr>
          <w:rPr>
            <w:rFonts w:ascii="Cambria Math" w:hAnsi="Cambria Math" w:cstheme="majorBidi"/>
            <w:color w:val="1A1A1A"/>
            <w:sz w:val="24"/>
            <w:szCs w:val="24"/>
          </w:rPr>
          <m:t>SI</m:t>
        </m:r>
        <m:d>
          <m:dPr>
            <m:ctrlPr>
              <w:rPr>
                <w:rFonts w:ascii="Cambria Math" w:hAnsi="Cambria Math" w:cstheme="majorBidi"/>
                <w:b/>
                <w:bCs/>
                <w:color w:val="1A1A1A"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theme="majorBidi"/>
                <w:color w:val="1A1A1A"/>
                <w:sz w:val="24"/>
                <w:szCs w:val="24"/>
              </w:rPr>
              <m:t>2.5</m:t>
            </m:r>
          </m:e>
        </m:d>
        <m:sSub>
          <m:sSubPr>
            <m:ctrlPr>
              <w:rPr>
                <w:rFonts w:ascii="Cambria Math" w:eastAsiaTheme="minorEastAsia" w:hAnsi="Cambria Math" w:cstheme="majorBidi"/>
                <w:b/>
                <w:iCs/>
                <w:color w:val="1A1A1A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1A1A1A"/>
                <w:sz w:val="24"/>
                <w:szCs w:val="24"/>
              </w:rPr>
              <m:t>V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theme="majorBidi"/>
                <w:color w:val="1A1A1A"/>
                <w:sz w:val="24"/>
                <w:szCs w:val="24"/>
              </w:rPr>
              <m:t xml:space="preserve">cell </m:t>
            </m:r>
          </m:sub>
        </m:sSub>
      </m:oMath>
      <w:r w:rsidR="009434F2">
        <w:rPr>
          <w:rFonts w:asciiTheme="majorBidi" w:hAnsiTheme="majorBidi" w:cstheme="majorBidi"/>
          <w:color w:val="1A1A1A"/>
          <w:sz w:val="24"/>
          <w:szCs w:val="24"/>
        </w:rPr>
        <w:t xml:space="preserve"> </w:t>
      </w:r>
      <w:r w:rsidRPr="00295D60">
        <w:rPr>
          <w:rFonts w:asciiTheme="majorBidi" w:hAnsiTheme="majorBidi" w:cstheme="majorBidi"/>
          <w:color w:val="1A1A1A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 w:cstheme="majorBidi"/>
                <w:b/>
                <w:iCs/>
                <w:color w:val="1A1A1A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1A1A1A"/>
                <w:sz w:val="24"/>
                <w:szCs w:val="24"/>
              </w:rPr>
              <m:t>V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theme="majorBidi"/>
                <w:color w:val="1A1A1A"/>
                <w:sz w:val="24"/>
                <w:szCs w:val="24"/>
              </w:rPr>
              <m:t xml:space="preserve">max </m:t>
            </m:r>
          </m:sub>
        </m:sSub>
        <m:r>
          <w:rPr>
            <w:rFonts w:ascii="Cambria Math" w:hAnsi="Cambria Math"/>
          </w:rPr>
          <m:t xml:space="preserve">= </m:t>
        </m:r>
        <m:r>
          <m:rPr>
            <m:sty m:val="b"/>
          </m:rPr>
          <w:rPr>
            <w:rFonts w:ascii="Cambria Math" w:hAnsi="Cambria Math" w:cstheme="majorBidi"/>
            <w:color w:val="1A1A1A"/>
            <w:sz w:val="24"/>
            <w:szCs w:val="24"/>
          </w:rPr>
          <m:t>SI</m:t>
        </m:r>
        <m:d>
          <m:dPr>
            <m:ctrlPr>
              <w:rPr>
                <w:rFonts w:ascii="Cambria Math" w:hAnsi="Cambria Math" w:cstheme="majorBidi"/>
                <w:b/>
                <w:bCs/>
                <w:color w:val="1A1A1A"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theme="majorBidi"/>
                <w:color w:val="1A1A1A"/>
                <w:sz w:val="24"/>
                <w:szCs w:val="24"/>
              </w:rPr>
              <m:t>4.2</m:t>
            </m:r>
          </m:e>
        </m:d>
        <m:sSub>
          <m:sSubPr>
            <m:ctrlPr>
              <w:rPr>
                <w:rFonts w:ascii="Cambria Math" w:eastAsiaTheme="minorEastAsia" w:hAnsi="Cambria Math" w:cstheme="majorBidi"/>
                <w:b/>
                <w:iCs/>
                <w:color w:val="1A1A1A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1A1A1A"/>
                <w:sz w:val="24"/>
                <w:szCs w:val="24"/>
              </w:rPr>
              <m:t>V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theme="majorBidi"/>
                <w:color w:val="1A1A1A"/>
                <w:sz w:val="24"/>
                <w:szCs w:val="24"/>
              </w:rPr>
              <m:t xml:space="preserve">cell </m:t>
            </m:r>
          </m:sub>
        </m:sSub>
      </m:oMath>
      <w:r w:rsidR="009434F2" w:rsidRPr="004003D6">
        <w:rPr>
          <w:rFonts w:asciiTheme="majorBidi" w:hAnsiTheme="majorBidi" w:cstheme="majorBidi"/>
          <w:b/>
          <w:bCs/>
          <w:color w:val="1A1A1A"/>
          <w:sz w:val="24"/>
          <w:szCs w:val="24"/>
        </w:rPr>
        <w:t xml:space="preserve"> </w:t>
      </w:r>
      <w:r w:rsidRPr="00295D60">
        <w:rPr>
          <w:rFonts w:asciiTheme="majorBidi" w:hAnsiTheme="majorBidi" w:cstheme="majorBidi"/>
          <w:color w:val="1A1A1A"/>
          <w:sz w:val="24"/>
          <w:szCs w:val="24"/>
        </w:rPr>
        <w:t xml:space="preserve">. Operating outside this range is likely to cause permanent damage to the </w:t>
      </w:r>
      <w:r w:rsidRPr="004003D6">
        <w:rPr>
          <w:rFonts w:asciiTheme="majorBidi" w:hAnsiTheme="majorBidi" w:cstheme="majorBidi"/>
          <w:b/>
          <w:bCs/>
          <w:color w:val="1A1A1A"/>
          <w:sz w:val="24"/>
          <w:szCs w:val="24"/>
        </w:rPr>
        <w:t>Li-Ion</w:t>
      </w:r>
      <w:r w:rsidRPr="00295D60">
        <w:rPr>
          <w:rFonts w:asciiTheme="majorBidi" w:hAnsiTheme="majorBidi" w:cstheme="majorBidi"/>
          <w:color w:val="1A1A1A"/>
          <w:sz w:val="24"/>
          <w:szCs w:val="24"/>
        </w:rPr>
        <w:t xml:space="preserve"> cells and may even result in a catastrophic failure such as an explosion or fire.</w:t>
      </w:r>
    </w:p>
    <w:p w14:paraId="48329FEB" w14:textId="4E184F86" w:rsidR="004003D6" w:rsidRDefault="002E769A" w:rsidP="002E769A">
      <w:pPr>
        <w:ind w:firstLine="360"/>
        <w:rPr>
          <w:rFonts w:asciiTheme="majorBidi" w:hAnsiTheme="majorBidi" w:cstheme="majorBidi"/>
          <w:color w:val="1A1A1A"/>
          <w:sz w:val="24"/>
          <w:szCs w:val="24"/>
        </w:rPr>
      </w:pPr>
      <w:r w:rsidRPr="002E769A">
        <w:rPr>
          <w:rFonts w:asciiTheme="majorBidi" w:hAnsiTheme="majorBidi" w:cstheme="majorBidi"/>
          <w:color w:val="1A1A1A"/>
          <w:sz w:val="24"/>
          <w:szCs w:val="24"/>
        </w:rPr>
        <w:t xml:space="preserve">In addition, the battery pack is protected by a battery protection board (or battery management system also known as </w:t>
      </w:r>
      <w:r w:rsidRPr="002E769A">
        <w:rPr>
          <w:rFonts w:asciiTheme="majorBidi" w:hAnsiTheme="majorBidi" w:cstheme="majorBidi"/>
          <w:b/>
          <w:bCs/>
          <w:color w:val="1A1A1A"/>
          <w:sz w:val="24"/>
          <w:szCs w:val="24"/>
        </w:rPr>
        <w:t>BMS</w:t>
      </w:r>
      <w:r w:rsidRPr="002E769A">
        <w:rPr>
          <w:rFonts w:asciiTheme="majorBidi" w:hAnsiTheme="majorBidi" w:cstheme="majorBidi"/>
          <w:color w:val="1A1A1A"/>
          <w:sz w:val="24"/>
          <w:szCs w:val="24"/>
        </w:rPr>
        <w:t xml:space="preserve">). The </w:t>
      </w:r>
      <w:r w:rsidRPr="002E769A">
        <w:rPr>
          <w:rFonts w:asciiTheme="majorBidi" w:hAnsiTheme="majorBidi" w:cstheme="majorBidi"/>
          <w:b/>
          <w:bCs/>
          <w:color w:val="1A1A1A"/>
          <w:sz w:val="24"/>
          <w:szCs w:val="24"/>
        </w:rPr>
        <w:t>BMS</w:t>
      </w:r>
      <w:r w:rsidRPr="002E769A">
        <w:rPr>
          <w:rFonts w:asciiTheme="majorBidi" w:hAnsiTheme="majorBidi" w:cstheme="majorBidi"/>
          <w:color w:val="1A1A1A"/>
          <w:sz w:val="24"/>
          <w:szCs w:val="24"/>
        </w:rPr>
        <w:t xml:space="preserve"> measures the voltages of individual battery </w:t>
      </w:r>
      <w:r w:rsidRPr="002E769A">
        <w:rPr>
          <w:rFonts w:asciiTheme="majorBidi" w:hAnsiTheme="majorBidi" w:cstheme="majorBidi"/>
          <w:color w:val="1A1A1A"/>
          <w:sz w:val="24"/>
          <w:szCs w:val="24"/>
        </w:rPr>
        <w:lastRenderedPageBreak/>
        <w:t xml:space="preserve">cells as well as the charging and discharging current flowing through the battery. The </w:t>
      </w:r>
      <w:r w:rsidRPr="002E769A">
        <w:rPr>
          <w:rFonts w:asciiTheme="majorBidi" w:hAnsiTheme="majorBidi" w:cstheme="majorBidi"/>
          <w:b/>
          <w:bCs/>
          <w:color w:val="1A1A1A"/>
          <w:sz w:val="24"/>
          <w:szCs w:val="24"/>
        </w:rPr>
        <w:t>BMS</w:t>
      </w:r>
      <w:r w:rsidRPr="002E769A">
        <w:rPr>
          <w:rFonts w:asciiTheme="majorBidi" w:hAnsiTheme="majorBidi" w:cstheme="majorBidi"/>
          <w:color w:val="1A1A1A"/>
          <w:sz w:val="24"/>
          <w:szCs w:val="24"/>
        </w:rPr>
        <w:t xml:space="preserve"> uses a </w:t>
      </w:r>
      <w:r w:rsidRPr="002E769A">
        <w:rPr>
          <w:rFonts w:asciiTheme="majorBidi" w:hAnsiTheme="majorBidi" w:cstheme="majorBidi"/>
          <w:b/>
          <w:bCs/>
          <w:color w:val="1A1A1A"/>
          <w:sz w:val="24"/>
          <w:szCs w:val="24"/>
        </w:rPr>
        <w:t>solid-state switch</w:t>
      </w:r>
      <w:r w:rsidRPr="002E769A">
        <w:rPr>
          <w:rFonts w:asciiTheme="majorBidi" w:hAnsiTheme="majorBidi" w:cstheme="majorBidi"/>
          <w:color w:val="1A1A1A"/>
          <w:sz w:val="24"/>
          <w:szCs w:val="24"/>
        </w:rPr>
        <w:t xml:space="preserve"> to disconnect the battery once the voltage or current values ​​become outside the specified limits.</w:t>
      </w:r>
    </w:p>
    <w:p w14:paraId="15AFA472" w14:textId="26764C8C" w:rsidR="002E769A" w:rsidRDefault="002E769A" w:rsidP="002E769A">
      <w:pPr>
        <w:ind w:firstLine="360"/>
        <w:rPr>
          <w:rFonts w:asciiTheme="majorBidi" w:hAnsiTheme="majorBidi" w:cstheme="majorBidi"/>
          <w:b/>
          <w:bCs/>
          <w:color w:val="1A1A1A"/>
          <w:sz w:val="24"/>
          <w:szCs w:val="24"/>
        </w:rPr>
      </w:pPr>
      <w:r w:rsidRPr="002E769A">
        <w:rPr>
          <w:rFonts w:asciiTheme="majorBidi" w:hAnsiTheme="majorBidi" w:cstheme="majorBidi"/>
          <w:color w:val="1A1A1A"/>
          <w:sz w:val="24"/>
          <w:szCs w:val="24"/>
        </w:rPr>
        <w:t xml:space="preserve">For the most part, the </w:t>
      </w:r>
      <w:r w:rsidRPr="002E769A">
        <w:rPr>
          <w:rFonts w:asciiTheme="majorBidi" w:hAnsiTheme="majorBidi" w:cstheme="majorBidi"/>
          <w:b/>
          <w:bCs/>
          <w:color w:val="1A1A1A"/>
          <w:sz w:val="24"/>
          <w:szCs w:val="24"/>
        </w:rPr>
        <w:t>BMS</w:t>
      </w:r>
      <w:r w:rsidRPr="002E769A">
        <w:rPr>
          <w:rFonts w:asciiTheme="majorBidi" w:hAnsiTheme="majorBidi" w:cstheme="majorBidi"/>
          <w:color w:val="1A1A1A"/>
          <w:sz w:val="24"/>
          <w:szCs w:val="24"/>
        </w:rPr>
        <w:t xml:space="preserve"> is completely transparent and does not interfere with the charging process, except for the case where the </w:t>
      </w:r>
      <w:r w:rsidRPr="002E769A">
        <w:rPr>
          <w:rFonts w:asciiTheme="majorBidi" w:hAnsiTheme="majorBidi" w:cstheme="majorBidi"/>
          <w:b/>
          <w:bCs/>
          <w:color w:val="1A1A1A"/>
          <w:sz w:val="24"/>
          <w:szCs w:val="24"/>
        </w:rPr>
        <w:t>BMS</w:t>
      </w:r>
      <w:r w:rsidRPr="002E769A">
        <w:rPr>
          <w:rFonts w:asciiTheme="majorBidi" w:hAnsiTheme="majorBidi" w:cstheme="majorBidi"/>
          <w:color w:val="1A1A1A"/>
          <w:sz w:val="24"/>
          <w:szCs w:val="24"/>
        </w:rPr>
        <w:t xml:space="preserve"> disconnects the depleted battery in order to prevent </w:t>
      </w:r>
      <w:r w:rsidRPr="002E769A">
        <w:rPr>
          <w:rFonts w:asciiTheme="majorBidi" w:hAnsiTheme="majorBidi" w:cstheme="majorBidi"/>
          <w:b/>
          <w:bCs/>
          <w:color w:val="1A1A1A"/>
          <w:sz w:val="24"/>
          <w:szCs w:val="24"/>
        </w:rPr>
        <w:t>over-discharge</w:t>
      </w:r>
      <w:r w:rsidRPr="002E769A">
        <w:rPr>
          <w:rFonts w:asciiTheme="majorBidi" w:hAnsiTheme="majorBidi" w:cstheme="majorBidi"/>
          <w:color w:val="1A1A1A"/>
          <w:sz w:val="24"/>
          <w:szCs w:val="24"/>
        </w:rPr>
        <w:t xml:space="preserve">. In this case, the voltage of the depleted battery is still present across the </w:t>
      </w:r>
      <w:r w:rsidRPr="002E769A">
        <w:rPr>
          <w:rFonts w:asciiTheme="majorBidi" w:hAnsiTheme="majorBidi" w:cstheme="majorBidi"/>
          <w:b/>
          <w:bCs/>
          <w:color w:val="1A1A1A"/>
          <w:sz w:val="24"/>
          <w:szCs w:val="24"/>
        </w:rPr>
        <w:t>BMS</w:t>
      </w:r>
      <w:r w:rsidRPr="002E769A">
        <w:rPr>
          <w:rFonts w:asciiTheme="majorBidi" w:hAnsiTheme="majorBidi" w:cstheme="majorBidi"/>
          <w:color w:val="1A1A1A"/>
          <w:sz w:val="24"/>
          <w:szCs w:val="24"/>
        </w:rPr>
        <w:t xml:space="preserve"> terminals through a high value resistor placed in series with the battery. This high value resistor causes a much lower voltage value to be measured at the charger terminals. Consequently, the charger must ignore the </w:t>
      </w:r>
      <w:proofErr w:type="spellStart"/>
      <w:r w:rsidRPr="002E769A">
        <w:rPr>
          <w:rFonts w:asciiTheme="majorBidi" w:hAnsiTheme="majorBidi" w:cstheme="majorBidi"/>
          <w:b/>
          <w:bCs/>
          <w:color w:val="1A1A1A"/>
          <w:sz w:val="24"/>
          <w:szCs w:val="24"/>
        </w:rPr>
        <w:t>V</w:t>
      </w:r>
      <w:r w:rsidRPr="002E769A">
        <w:rPr>
          <w:rFonts w:asciiTheme="majorBidi" w:hAnsiTheme="majorBidi" w:cstheme="majorBidi"/>
          <w:b/>
          <w:bCs/>
          <w:color w:val="1A1A1A"/>
          <w:sz w:val="24"/>
          <w:szCs w:val="24"/>
          <w:vertAlign w:val="subscript"/>
        </w:rPr>
        <w:t>min</w:t>
      </w:r>
      <w:proofErr w:type="spellEnd"/>
      <w:r w:rsidRPr="002E769A">
        <w:rPr>
          <w:rFonts w:asciiTheme="majorBidi" w:hAnsiTheme="majorBidi" w:cstheme="majorBidi"/>
          <w:color w:val="1A1A1A"/>
          <w:sz w:val="24"/>
          <w:szCs w:val="24"/>
        </w:rPr>
        <w:t xml:space="preserve"> lower limit and start charging at a much lower value of as low as</w:t>
      </w:r>
      <w:r w:rsidR="009434F2" w:rsidRPr="009434F2">
        <w:rPr>
          <w:rFonts w:ascii="Cambria Math" w:hAnsi="Cambria Math" w:cstheme="majorBidi"/>
          <w:b/>
          <w:bCs/>
          <w:color w:val="1A1A1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b/>
                <w:iCs/>
                <w:color w:val="1A1A1A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1A1A1A"/>
                <w:sz w:val="24"/>
                <w:szCs w:val="24"/>
              </w:rPr>
              <m:t>V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theme="majorBidi"/>
                <w:color w:val="1A1A1A"/>
                <w:sz w:val="24"/>
                <w:szCs w:val="24"/>
              </w:rPr>
              <m:t xml:space="preserve">start </m:t>
            </m:r>
          </m:sub>
        </m:sSub>
        <m:r>
          <w:rPr>
            <w:rFonts w:ascii="Cambria Math" w:hAnsi="Cambria Math"/>
          </w:rPr>
          <m:t xml:space="preserve">= </m:t>
        </m:r>
        <m:r>
          <m:rPr>
            <m:sty m:val="b"/>
          </m:rPr>
          <w:rPr>
            <w:rFonts w:ascii="Cambria Math" w:hAnsi="Cambria Math" w:cstheme="majorBidi"/>
            <w:color w:val="1A1A1A"/>
            <w:sz w:val="24"/>
            <w:szCs w:val="24"/>
          </w:rPr>
          <m:t>SI</m:t>
        </m:r>
        <m:d>
          <m:dPr>
            <m:ctrlPr>
              <w:rPr>
                <w:rFonts w:ascii="Cambria Math" w:hAnsi="Cambria Math" w:cstheme="majorBidi"/>
                <w:b/>
                <w:bCs/>
                <w:color w:val="1A1A1A"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theme="majorBidi"/>
                <w:color w:val="1A1A1A"/>
                <w:sz w:val="24"/>
                <w:szCs w:val="24"/>
              </w:rPr>
              <m:t>0.5</m:t>
            </m:r>
          </m:e>
        </m:d>
        <m:sSub>
          <m:sSubPr>
            <m:ctrlPr>
              <w:rPr>
                <w:rFonts w:ascii="Cambria Math" w:eastAsiaTheme="minorEastAsia" w:hAnsi="Cambria Math" w:cstheme="majorBidi"/>
                <w:b/>
                <w:iCs/>
                <w:color w:val="1A1A1A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1A1A1A"/>
                <w:sz w:val="24"/>
                <w:szCs w:val="24"/>
              </w:rPr>
              <m:t>V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theme="majorBidi"/>
                <w:color w:val="1A1A1A"/>
                <w:sz w:val="24"/>
                <w:szCs w:val="24"/>
              </w:rPr>
              <m:t xml:space="preserve">cell </m:t>
            </m:r>
          </m:sub>
        </m:sSub>
      </m:oMath>
      <w:r w:rsidR="009434F2">
        <w:rPr>
          <w:rFonts w:ascii="Cambria Math" w:eastAsiaTheme="minorEastAsia" w:hAnsi="Cambria Math" w:cstheme="majorBidi"/>
          <w:b/>
          <w:bCs/>
          <w:color w:val="1A1A1A"/>
          <w:sz w:val="24"/>
          <w:szCs w:val="24"/>
        </w:rPr>
        <w:t>.</w:t>
      </w:r>
    </w:p>
    <w:p w14:paraId="0CD29848" w14:textId="325B4431" w:rsidR="001B72C3" w:rsidRDefault="009434F2" w:rsidP="009434F2">
      <w:pPr>
        <w:ind w:firstLine="360"/>
        <w:rPr>
          <w:rFonts w:asciiTheme="majorBidi" w:hAnsiTheme="majorBidi" w:cstheme="majorBidi"/>
          <w:color w:val="1A1A1A"/>
          <w:sz w:val="24"/>
          <w:szCs w:val="24"/>
          <w:lang w:bidi="ar-LB"/>
        </w:rPr>
      </w:pPr>
      <w:r w:rsidRPr="009434F2">
        <w:rPr>
          <w:rFonts w:asciiTheme="majorBidi" w:hAnsiTheme="majorBidi" w:cstheme="majorBidi"/>
          <w:color w:val="1A1A1A"/>
          <w:sz w:val="24"/>
          <w:szCs w:val="24"/>
          <w:lang w:bidi="ar-LB"/>
        </w:rPr>
        <w:t xml:space="preserve">When served with a depleted battery, the charger will start charging at a low safety current </w:t>
      </w:r>
      <m:oMath>
        <m:sSub>
          <m:sSubPr>
            <m:ctrlPr>
              <w:rPr>
                <w:rFonts w:ascii="Cambria Math" w:eastAsiaTheme="minorEastAsia" w:hAnsi="Cambria Math" w:cstheme="majorBidi"/>
                <w:b/>
                <w:iCs/>
                <w:color w:val="1A1A1A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1A1A1A"/>
                <w:sz w:val="24"/>
                <w:szCs w:val="24"/>
              </w:rPr>
              <m:t>I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theme="majorBidi"/>
                <w:color w:val="1A1A1A"/>
                <w:sz w:val="24"/>
                <w:szCs w:val="24"/>
              </w:rPr>
              <m:t xml:space="preserve">safe </m:t>
            </m:r>
          </m:sub>
        </m:sSub>
        <m:r>
          <m:rPr>
            <m:sty m:val="b"/>
          </m:rPr>
          <w:rPr>
            <w:rFonts w:ascii="Cambria Math" w:hAnsi="Cambria Math" w:cstheme="majorBidi"/>
            <w:color w:val="1A1A1A"/>
            <w:sz w:val="24"/>
            <w:szCs w:val="24"/>
            <w:lang w:bidi="ar-LB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Cs/>
                <w:color w:val="1A1A1A"/>
                <w:sz w:val="24"/>
                <w:szCs w:val="24"/>
                <w:lang w:bidi="ar-LB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Bidi"/>
                    <w:b/>
                    <w:iCs/>
                    <w:color w:val="1A1A1A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color w:val="1A1A1A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color w:val="1A1A1A"/>
                    <w:sz w:val="24"/>
                    <w:szCs w:val="24"/>
                  </w:rPr>
                  <m:t xml:space="preserve">charge </m:t>
                </m:r>
              </m:sub>
            </m:sSub>
          </m:num>
          <m:den>
            <m:r>
              <m:rPr>
                <m:sty m:val="b"/>
              </m:rPr>
              <w:rPr>
                <w:rFonts w:ascii="Cambria Math" w:hAnsi="Cambria Math" w:cstheme="majorBidi"/>
                <w:color w:val="1A1A1A"/>
                <w:sz w:val="24"/>
                <w:szCs w:val="24"/>
                <w:lang w:bidi="ar-LB"/>
              </w:rPr>
              <m:t>10</m:t>
            </m:r>
          </m:den>
        </m:f>
      </m:oMath>
      <w:r w:rsidRPr="009434F2">
        <w:rPr>
          <w:rFonts w:asciiTheme="majorBidi" w:hAnsiTheme="majorBidi" w:cstheme="majorBidi"/>
          <w:color w:val="1A1A1A"/>
          <w:sz w:val="24"/>
          <w:szCs w:val="24"/>
          <w:lang w:bidi="ar-LB"/>
        </w:rPr>
        <w:t xml:space="preserve"> </w:t>
      </w:r>
      <w:r w:rsidR="00815B7C">
        <w:rPr>
          <w:rFonts w:asciiTheme="majorBidi" w:hAnsiTheme="majorBidi" w:cstheme="majorBidi"/>
          <w:color w:val="1A1A1A"/>
          <w:sz w:val="24"/>
          <w:szCs w:val="24"/>
          <w:lang w:bidi="ar-LB"/>
        </w:rPr>
        <w:t xml:space="preserve"> </w:t>
      </w:r>
      <w:r w:rsidRPr="009434F2">
        <w:rPr>
          <w:rFonts w:asciiTheme="majorBidi" w:hAnsiTheme="majorBidi" w:cstheme="majorBidi"/>
          <w:color w:val="1A1A1A"/>
          <w:sz w:val="24"/>
          <w:szCs w:val="24"/>
          <w:lang w:bidi="ar-LB"/>
        </w:rPr>
        <w:t xml:space="preserve">until the battery voltage reaches </w:t>
      </w:r>
      <m:oMath>
        <m:sSub>
          <m:sSubPr>
            <m:ctrlPr>
              <w:rPr>
                <w:rFonts w:ascii="Cambria Math" w:eastAsiaTheme="minorEastAsia" w:hAnsi="Cambria Math" w:cstheme="majorBidi"/>
                <w:b/>
                <w:iCs/>
                <w:color w:val="1A1A1A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1A1A1A"/>
                <w:sz w:val="24"/>
                <w:szCs w:val="24"/>
              </w:rPr>
              <m:t>V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theme="majorBidi"/>
                <w:color w:val="1A1A1A"/>
                <w:sz w:val="24"/>
                <w:szCs w:val="24"/>
              </w:rPr>
              <m:t xml:space="preserve">safe </m:t>
            </m:r>
          </m:sub>
        </m:sSub>
        <m:r>
          <w:rPr>
            <w:rFonts w:ascii="Cambria Math" w:hAnsi="Cambria Math"/>
          </w:rPr>
          <m:t xml:space="preserve">= </m:t>
        </m:r>
        <m:r>
          <m:rPr>
            <m:sty m:val="b"/>
          </m:rPr>
          <w:rPr>
            <w:rFonts w:ascii="Cambria Math" w:hAnsi="Cambria Math" w:cstheme="majorBidi"/>
            <w:color w:val="1A1A1A"/>
            <w:sz w:val="24"/>
            <w:szCs w:val="24"/>
          </w:rPr>
          <m:t>SI</m:t>
        </m:r>
        <m:d>
          <m:dPr>
            <m:ctrlPr>
              <w:rPr>
                <w:rFonts w:ascii="Cambria Math" w:hAnsi="Cambria Math" w:cstheme="majorBidi"/>
                <w:b/>
                <w:bCs/>
                <w:color w:val="1A1A1A"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theme="majorBidi"/>
                <w:color w:val="1A1A1A"/>
                <w:sz w:val="24"/>
                <w:szCs w:val="24"/>
              </w:rPr>
              <m:t>2.8</m:t>
            </m:r>
          </m:e>
        </m:d>
        <m:sSub>
          <m:sSubPr>
            <m:ctrlPr>
              <w:rPr>
                <w:rFonts w:ascii="Cambria Math" w:eastAsiaTheme="minorEastAsia" w:hAnsi="Cambria Math" w:cstheme="majorBidi"/>
                <w:b/>
                <w:iCs/>
                <w:color w:val="1A1A1A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1A1A1A"/>
                <w:sz w:val="24"/>
                <w:szCs w:val="24"/>
              </w:rPr>
              <m:t>V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theme="majorBidi"/>
                <w:color w:val="1A1A1A"/>
                <w:sz w:val="24"/>
                <w:szCs w:val="24"/>
              </w:rPr>
              <m:t xml:space="preserve">cell </m:t>
            </m:r>
          </m:sub>
        </m:sSub>
      </m:oMath>
      <w:r w:rsidRPr="009434F2">
        <w:rPr>
          <w:rFonts w:asciiTheme="majorBidi" w:hAnsiTheme="majorBidi" w:cstheme="majorBidi"/>
          <w:color w:val="1A1A1A"/>
          <w:sz w:val="24"/>
          <w:szCs w:val="24"/>
          <w:lang w:bidi="ar-LB"/>
        </w:rPr>
        <w:t xml:space="preserve">, after which full charging current </w:t>
      </w:r>
      <w:r w:rsidRPr="00815B7C">
        <w:rPr>
          <w:rFonts w:asciiTheme="majorBidi" w:hAnsiTheme="majorBidi" w:cstheme="majorBidi"/>
          <w:b/>
          <w:bCs/>
          <w:color w:val="1A1A1A"/>
          <w:sz w:val="24"/>
          <w:szCs w:val="24"/>
          <w:lang w:bidi="ar-LB"/>
        </w:rPr>
        <w:t>I</w:t>
      </w:r>
      <w:r w:rsidRPr="00815B7C">
        <w:rPr>
          <w:rFonts w:asciiTheme="majorBidi" w:hAnsiTheme="majorBidi" w:cstheme="majorBidi"/>
          <w:b/>
          <w:bCs/>
          <w:color w:val="1A1A1A"/>
          <w:sz w:val="24"/>
          <w:szCs w:val="24"/>
          <w:vertAlign w:val="subscript"/>
          <w:lang w:bidi="ar-LB"/>
        </w:rPr>
        <w:t>ch</w:t>
      </w:r>
      <w:r w:rsidR="00815B7C">
        <w:rPr>
          <w:rFonts w:asciiTheme="majorBidi" w:hAnsiTheme="majorBidi" w:cstheme="majorBidi"/>
          <w:b/>
          <w:bCs/>
          <w:color w:val="1A1A1A"/>
          <w:sz w:val="24"/>
          <w:szCs w:val="24"/>
          <w:vertAlign w:val="subscript"/>
          <w:lang w:bidi="ar-LB"/>
        </w:rPr>
        <w:t>a</w:t>
      </w:r>
      <w:r w:rsidRPr="00815B7C">
        <w:rPr>
          <w:rFonts w:asciiTheme="majorBidi" w:hAnsiTheme="majorBidi" w:cstheme="majorBidi"/>
          <w:b/>
          <w:bCs/>
          <w:color w:val="1A1A1A"/>
          <w:sz w:val="24"/>
          <w:szCs w:val="24"/>
          <w:vertAlign w:val="subscript"/>
          <w:lang w:bidi="ar-LB"/>
        </w:rPr>
        <w:t>rg</w:t>
      </w:r>
      <w:r w:rsidR="00815B7C">
        <w:rPr>
          <w:rFonts w:asciiTheme="majorBidi" w:hAnsiTheme="majorBidi" w:cstheme="majorBidi"/>
          <w:b/>
          <w:bCs/>
          <w:color w:val="1A1A1A"/>
          <w:sz w:val="24"/>
          <w:szCs w:val="24"/>
          <w:vertAlign w:val="subscript"/>
          <w:lang w:bidi="ar-LB"/>
        </w:rPr>
        <w:t>e</w:t>
      </w:r>
      <w:r w:rsidRPr="009434F2">
        <w:rPr>
          <w:rFonts w:asciiTheme="majorBidi" w:hAnsiTheme="majorBidi" w:cstheme="majorBidi"/>
          <w:color w:val="1A1A1A"/>
          <w:sz w:val="24"/>
          <w:szCs w:val="24"/>
          <w:lang w:bidi="ar-LB"/>
        </w:rPr>
        <w:t xml:space="preserve"> will be applied. Once the voltage reaches this threshold, it is no longer allowed to drop below </w:t>
      </w:r>
      <w:proofErr w:type="spellStart"/>
      <w:r w:rsidRPr="00815B7C">
        <w:rPr>
          <w:rFonts w:asciiTheme="majorBidi" w:hAnsiTheme="majorBidi" w:cstheme="majorBidi"/>
          <w:b/>
          <w:bCs/>
          <w:color w:val="1A1A1A"/>
          <w:sz w:val="24"/>
          <w:szCs w:val="24"/>
          <w:lang w:bidi="ar-LB"/>
        </w:rPr>
        <w:t>V</w:t>
      </w:r>
      <w:r w:rsidRPr="00815B7C">
        <w:rPr>
          <w:rFonts w:asciiTheme="majorBidi" w:hAnsiTheme="majorBidi" w:cstheme="majorBidi"/>
          <w:b/>
          <w:bCs/>
          <w:color w:val="1A1A1A"/>
          <w:sz w:val="24"/>
          <w:szCs w:val="24"/>
          <w:vertAlign w:val="subscript"/>
          <w:lang w:bidi="ar-LB"/>
        </w:rPr>
        <w:t>min</w:t>
      </w:r>
      <w:proofErr w:type="spellEnd"/>
      <w:r w:rsidRPr="009434F2">
        <w:rPr>
          <w:rFonts w:asciiTheme="majorBidi" w:hAnsiTheme="majorBidi" w:cstheme="majorBidi"/>
          <w:color w:val="1A1A1A"/>
          <w:sz w:val="24"/>
          <w:szCs w:val="24"/>
          <w:lang w:bidi="ar-LB"/>
        </w:rPr>
        <w:t xml:space="preserve">. A voltage lower than </w:t>
      </w:r>
      <w:proofErr w:type="spellStart"/>
      <w:r w:rsidR="00815B7C" w:rsidRPr="00815B7C">
        <w:rPr>
          <w:rFonts w:asciiTheme="majorBidi" w:hAnsiTheme="majorBidi" w:cstheme="majorBidi"/>
          <w:b/>
          <w:bCs/>
          <w:color w:val="1A1A1A"/>
          <w:sz w:val="24"/>
          <w:szCs w:val="24"/>
          <w:lang w:bidi="ar-LB"/>
        </w:rPr>
        <w:t>V</w:t>
      </w:r>
      <w:r w:rsidR="00815B7C" w:rsidRPr="00815B7C">
        <w:rPr>
          <w:rFonts w:asciiTheme="majorBidi" w:hAnsiTheme="majorBidi" w:cstheme="majorBidi"/>
          <w:b/>
          <w:bCs/>
          <w:color w:val="1A1A1A"/>
          <w:sz w:val="24"/>
          <w:szCs w:val="24"/>
          <w:vertAlign w:val="subscript"/>
          <w:lang w:bidi="ar-LB"/>
        </w:rPr>
        <w:t>min</w:t>
      </w:r>
      <w:proofErr w:type="spellEnd"/>
      <w:r w:rsidRPr="009434F2">
        <w:rPr>
          <w:rFonts w:asciiTheme="majorBidi" w:hAnsiTheme="majorBidi" w:cstheme="majorBidi"/>
          <w:color w:val="1A1A1A"/>
          <w:sz w:val="24"/>
          <w:szCs w:val="24"/>
          <w:lang w:bidi="ar-LB"/>
        </w:rPr>
        <w:t xml:space="preserve"> may cause an </w:t>
      </w:r>
      <w:r w:rsidRPr="00815B7C">
        <w:rPr>
          <w:rFonts w:asciiTheme="majorBidi" w:hAnsiTheme="majorBidi" w:cstheme="majorBidi"/>
          <w:b/>
          <w:bCs/>
          <w:color w:val="1A1A1A"/>
          <w:sz w:val="24"/>
          <w:szCs w:val="24"/>
          <w:lang w:bidi="ar-LB"/>
        </w:rPr>
        <w:t>“under voltage fault”</w:t>
      </w:r>
      <w:r w:rsidRPr="009434F2">
        <w:rPr>
          <w:rFonts w:asciiTheme="majorBidi" w:hAnsiTheme="majorBidi" w:cstheme="majorBidi"/>
          <w:color w:val="1A1A1A"/>
          <w:sz w:val="24"/>
          <w:szCs w:val="24"/>
          <w:lang w:bidi="ar-LB"/>
        </w:rPr>
        <w:t xml:space="preserve"> which may be caused by either a short circuit or open circuit of the battery.</w:t>
      </w:r>
    </w:p>
    <w:p w14:paraId="0CCC2D3D" w14:textId="2F73A3FE" w:rsidR="00815B7C" w:rsidRDefault="00815B7C" w:rsidP="009434F2">
      <w:pPr>
        <w:ind w:firstLine="360"/>
        <w:rPr>
          <w:rFonts w:asciiTheme="majorBidi" w:hAnsiTheme="majorBidi" w:cstheme="majorBidi"/>
          <w:i/>
          <w:iCs/>
          <w:color w:val="1A1A1A"/>
          <w:sz w:val="24"/>
          <w:szCs w:val="24"/>
          <w:shd w:val="clear" w:color="auto" w:fill="FFFFFF"/>
        </w:rPr>
      </w:pPr>
      <w:r w:rsidRPr="00815B7C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Open circuit is also detected if the charging current stays equal to zero while the </w:t>
      </w:r>
      <w:r w:rsidRPr="00815B7C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PWM</w:t>
      </w:r>
      <w:r w:rsidRPr="00815B7C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duty cycle increases beyond a specific threshold. This condition would raise an </w:t>
      </w:r>
      <w:r w:rsidRPr="00815B7C">
        <w:rPr>
          <w:rStyle w:val="Emphasis"/>
          <w:rFonts w:asciiTheme="majorBidi" w:hAnsiTheme="majorBidi" w:cstheme="majorBidi"/>
          <w:b/>
          <w:bCs/>
          <w:i w:val="0"/>
          <w:iCs w:val="0"/>
          <w:color w:val="1A1A1A"/>
          <w:sz w:val="24"/>
          <w:szCs w:val="24"/>
          <w:shd w:val="clear" w:color="auto" w:fill="FFFFFF"/>
        </w:rPr>
        <w:t>“open circuit error”</w:t>
      </w:r>
      <w:r w:rsidRPr="00815B7C">
        <w:rPr>
          <w:rFonts w:asciiTheme="majorBidi" w:hAnsiTheme="majorBidi" w:cstheme="majorBidi"/>
          <w:i/>
          <w:iCs/>
          <w:color w:val="1A1A1A"/>
          <w:sz w:val="24"/>
          <w:szCs w:val="24"/>
          <w:shd w:val="clear" w:color="auto" w:fill="FFFFFF"/>
        </w:rPr>
        <w:t>.</w:t>
      </w:r>
    </w:p>
    <w:p w14:paraId="38B69E26" w14:textId="684A1BD5" w:rsidR="009D1FC5" w:rsidRDefault="00815B7C" w:rsidP="009D1FC5">
      <w:pPr>
        <w:ind w:firstLine="360"/>
        <w:rPr>
          <w:rFonts w:asciiTheme="majorBidi" w:hAnsiTheme="majorBidi" w:cstheme="majorBidi"/>
          <w:b/>
          <w:bCs/>
          <w:color w:val="1A1A1A"/>
          <w:sz w:val="24"/>
          <w:szCs w:val="24"/>
          <w:lang w:bidi="ar-LB"/>
        </w:rPr>
      </w:pPr>
      <w:r w:rsidRPr="00815B7C">
        <w:rPr>
          <w:rFonts w:asciiTheme="majorBidi" w:hAnsiTheme="majorBidi" w:cstheme="majorBidi"/>
          <w:color w:val="1A1A1A"/>
          <w:sz w:val="24"/>
          <w:szCs w:val="24"/>
          <w:lang w:bidi="ar-LB"/>
        </w:rPr>
        <w:t>Overvoltage is detected whenever the battery pack voltage momentarily exceeds</w:t>
      </w:r>
      <w:r w:rsidRPr="00815B7C">
        <w:rPr>
          <w:rFonts w:ascii="Cambria Math" w:hAnsi="Cambria Math" w:cstheme="majorBidi"/>
          <w:b/>
          <w:bCs/>
          <w:color w:val="1A1A1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b/>
                <w:iCs/>
                <w:color w:val="1A1A1A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1A1A1A"/>
                <w:sz w:val="24"/>
                <w:szCs w:val="24"/>
              </w:rPr>
              <m:t>V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theme="majorBidi"/>
                <w:color w:val="1A1A1A"/>
                <w:sz w:val="24"/>
                <w:szCs w:val="24"/>
              </w:rPr>
              <m:t xml:space="preserve">surge </m:t>
            </m:r>
          </m:sub>
        </m:sSub>
        <m:r>
          <w:rPr>
            <w:rFonts w:ascii="Cambria Math" w:hAnsi="Cambria Math"/>
          </w:rPr>
          <m:t xml:space="preserve">= </m:t>
        </m:r>
        <m:r>
          <m:rPr>
            <m:sty m:val="b"/>
          </m:rPr>
          <w:rPr>
            <w:rFonts w:ascii="Cambria Math" w:hAnsi="Cambria Math" w:cstheme="majorBidi"/>
            <w:color w:val="1A1A1A"/>
            <w:sz w:val="24"/>
            <w:szCs w:val="24"/>
          </w:rPr>
          <m:t>SI</m:t>
        </m:r>
        <m:d>
          <m:dPr>
            <m:ctrlPr>
              <w:rPr>
                <w:rFonts w:ascii="Cambria Math" w:hAnsi="Cambria Math" w:cstheme="majorBidi"/>
                <w:b/>
                <w:bCs/>
                <w:color w:val="1A1A1A"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theme="majorBidi"/>
                <w:color w:val="1A1A1A"/>
                <w:sz w:val="24"/>
                <w:szCs w:val="24"/>
              </w:rPr>
              <m:t>4.25</m:t>
            </m:r>
          </m:e>
        </m:d>
        <m:sSub>
          <m:sSubPr>
            <m:ctrlPr>
              <w:rPr>
                <w:rFonts w:ascii="Cambria Math" w:eastAsiaTheme="minorEastAsia" w:hAnsi="Cambria Math" w:cstheme="majorBidi"/>
                <w:b/>
                <w:iCs/>
                <w:color w:val="1A1A1A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1A1A1A"/>
                <w:sz w:val="24"/>
                <w:szCs w:val="24"/>
              </w:rPr>
              <m:t>V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theme="majorBidi"/>
                <w:color w:val="1A1A1A"/>
                <w:sz w:val="24"/>
                <w:szCs w:val="24"/>
              </w:rPr>
              <m:t xml:space="preserve">cell </m:t>
            </m:r>
          </m:sub>
        </m:sSub>
      </m:oMath>
      <w:r w:rsidRPr="00815B7C">
        <w:rPr>
          <w:rFonts w:asciiTheme="majorBidi" w:hAnsiTheme="majorBidi" w:cstheme="majorBidi"/>
          <w:color w:val="1A1A1A"/>
          <w:sz w:val="24"/>
          <w:szCs w:val="24"/>
          <w:lang w:bidi="ar-LB"/>
        </w:rPr>
        <w:t xml:space="preserve">. Exceeding this value would raise an </w:t>
      </w:r>
      <w:r w:rsidRPr="00815B7C">
        <w:rPr>
          <w:rFonts w:asciiTheme="majorBidi" w:hAnsiTheme="majorBidi" w:cstheme="majorBidi"/>
          <w:b/>
          <w:bCs/>
          <w:color w:val="1A1A1A"/>
          <w:sz w:val="24"/>
          <w:szCs w:val="24"/>
          <w:lang w:bidi="ar-LB"/>
        </w:rPr>
        <w:t>“overvolt error”.</w:t>
      </w:r>
    </w:p>
    <w:p w14:paraId="1AA123EB" w14:textId="50DDFB15" w:rsidR="00CF5F84" w:rsidRDefault="00CF5F84" w:rsidP="009D1FC5">
      <w:pPr>
        <w:rPr>
          <w:rFonts w:asciiTheme="majorBidi" w:hAnsiTheme="majorBidi" w:cstheme="majorBidi"/>
          <w:b/>
          <w:bCs/>
          <w:color w:val="1A1A1A"/>
          <w:sz w:val="36"/>
          <w:szCs w:val="36"/>
        </w:rPr>
      </w:pPr>
      <w:r w:rsidRPr="009D1FC5">
        <w:rPr>
          <w:rFonts w:asciiTheme="majorBidi" w:hAnsiTheme="majorBidi" w:cstheme="majorBidi"/>
          <w:b/>
          <w:bCs/>
          <w:color w:val="1A1A1A"/>
          <w:sz w:val="36"/>
          <w:szCs w:val="36"/>
        </w:rPr>
        <w:t>1.5- Trickle Charging</w:t>
      </w:r>
    </w:p>
    <w:p w14:paraId="6EF64851" w14:textId="2184BA4B" w:rsidR="009D1FC5" w:rsidRDefault="009D1FC5" w:rsidP="009D1FC5">
      <w:pPr>
        <w:ind w:firstLine="720"/>
        <w:rPr>
          <w:rFonts w:asciiTheme="majorBidi" w:hAnsiTheme="majorBidi" w:cstheme="majorBidi"/>
          <w:color w:val="1A1A1A"/>
          <w:sz w:val="24"/>
          <w:szCs w:val="24"/>
          <w:lang w:bidi="ar-LB"/>
        </w:rPr>
      </w:pPr>
      <w:r w:rsidRPr="009D1FC5">
        <w:rPr>
          <w:rFonts w:asciiTheme="majorBidi" w:hAnsiTheme="majorBidi" w:cstheme="majorBidi"/>
          <w:color w:val="1A1A1A"/>
          <w:sz w:val="24"/>
          <w:szCs w:val="24"/>
          <w:lang w:bidi="ar-LB"/>
        </w:rPr>
        <w:t xml:space="preserve">Once the </w:t>
      </w:r>
      <w:r w:rsidRPr="009D1FC5">
        <w:rPr>
          <w:rFonts w:asciiTheme="majorBidi" w:hAnsiTheme="majorBidi" w:cstheme="majorBidi"/>
          <w:b/>
          <w:bCs/>
          <w:color w:val="1A1A1A"/>
          <w:sz w:val="24"/>
          <w:szCs w:val="24"/>
          <w:lang w:bidi="ar-LB"/>
        </w:rPr>
        <w:t>end-of-charge (EOC)</w:t>
      </w:r>
      <w:r w:rsidRPr="009D1FC5">
        <w:rPr>
          <w:rFonts w:asciiTheme="majorBidi" w:hAnsiTheme="majorBidi" w:cstheme="majorBidi"/>
          <w:color w:val="1A1A1A"/>
          <w:sz w:val="24"/>
          <w:szCs w:val="24"/>
          <w:lang w:bidi="ar-LB"/>
        </w:rPr>
        <w:t xml:space="preserve"> criteria has been met, the charger would </w:t>
      </w:r>
      <w:r w:rsidRPr="009D1FC5">
        <w:rPr>
          <w:rFonts w:asciiTheme="majorBidi" w:hAnsiTheme="majorBidi" w:cstheme="majorBidi"/>
          <w:b/>
          <w:bCs/>
          <w:color w:val="1A1A1A"/>
          <w:sz w:val="24"/>
          <w:szCs w:val="24"/>
          <w:lang w:bidi="ar-LB"/>
        </w:rPr>
        <w:t>cut-off</w:t>
      </w:r>
      <w:r w:rsidRPr="009D1FC5">
        <w:rPr>
          <w:rFonts w:asciiTheme="majorBidi" w:hAnsiTheme="majorBidi" w:cstheme="majorBidi"/>
          <w:color w:val="1A1A1A"/>
          <w:sz w:val="24"/>
          <w:szCs w:val="24"/>
          <w:lang w:bidi="ar-LB"/>
        </w:rPr>
        <w:t xml:space="preserve"> the charging current and switch to an idle mode where it will continuously monitor the battery voltage. Once the voltage drops below a specific threshold of </w:t>
      </w:r>
      <m:oMath>
        <m:sSub>
          <m:sSubPr>
            <m:ctrlPr>
              <w:rPr>
                <w:rFonts w:ascii="Cambria Math" w:eastAsiaTheme="minorEastAsia" w:hAnsi="Cambria Math" w:cstheme="majorBidi"/>
                <w:b/>
                <w:iCs/>
                <w:color w:val="1A1A1A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1A1A1A"/>
                <w:sz w:val="24"/>
                <w:szCs w:val="24"/>
              </w:rPr>
              <m:t>V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theme="majorBidi"/>
                <w:color w:val="1A1A1A"/>
                <w:sz w:val="24"/>
                <w:szCs w:val="24"/>
              </w:rPr>
              <m:t>trickel/start</m:t>
            </m:r>
          </m:sub>
        </m:sSub>
        <m:r>
          <w:rPr>
            <w:rFonts w:ascii="Cambria Math" w:hAnsi="Cambria Math"/>
          </w:rPr>
          <m:t xml:space="preserve"> = </m:t>
        </m:r>
        <m:r>
          <m:rPr>
            <m:sty m:val="b"/>
          </m:rPr>
          <w:rPr>
            <w:rFonts w:ascii="Cambria Math" w:hAnsi="Cambria Math" w:cstheme="majorBidi"/>
            <w:color w:val="1A1A1A"/>
            <w:sz w:val="24"/>
            <w:szCs w:val="24"/>
          </w:rPr>
          <m:t>SI</m:t>
        </m:r>
        <m:d>
          <m:dPr>
            <m:ctrlPr>
              <w:rPr>
                <w:rFonts w:ascii="Cambria Math" w:hAnsi="Cambria Math" w:cstheme="majorBidi"/>
                <w:b/>
                <w:bCs/>
                <w:color w:val="1A1A1A"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theme="majorBidi"/>
                <w:color w:val="1A1A1A"/>
                <w:sz w:val="24"/>
                <w:szCs w:val="24"/>
              </w:rPr>
              <m:t>4.10</m:t>
            </m:r>
          </m:e>
        </m:d>
        <m:sSub>
          <m:sSubPr>
            <m:ctrlPr>
              <w:rPr>
                <w:rFonts w:ascii="Cambria Math" w:eastAsiaTheme="minorEastAsia" w:hAnsi="Cambria Math" w:cstheme="majorBidi"/>
                <w:b/>
                <w:iCs/>
                <w:color w:val="1A1A1A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1A1A1A"/>
                <w:sz w:val="24"/>
                <w:szCs w:val="24"/>
              </w:rPr>
              <m:t>V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theme="majorBidi"/>
                <w:color w:val="1A1A1A"/>
                <w:sz w:val="24"/>
                <w:szCs w:val="24"/>
              </w:rPr>
              <m:t xml:space="preserve">cell </m:t>
            </m:r>
          </m:sub>
        </m:sSub>
      </m:oMath>
      <w:r w:rsidRPr="009D1FC5">
        <w:rPr>
          <w:rFonts w:asciiTheme="majorBidi" w:hAnsiTheme="majorBidi" w:cstheme="majorBidi"/>
          <w:color w:val="1A1A1A"/>
          <w:sz w:val="24"/>
          <w:szCs w:val="24"/>
          <w:lang w:bidi="ar-LB"/>
        </w:rPr>
        <w:t>, a new charging cycle will be initiated using the following parameters:</w:t>
      </w:r>
    </w:p>
    <w:p w14:paraId="0AA90F8F" w14:textId="43D08B4A" w:rsidR="009D1FC5" w:rsidRPr="00866D54" w:rsidRDefault="00000000" w:rsidP="009D1FC5">
      <w:pPr>
        <w:ind w:left="720" w:firstLine="720"/>
        <w:rPr>
          <w:rFonts w:asciiTheme="majorBidi" w:eastAsiaTheme="minorEastAsia" w:hAnsiTheme="majorBidi" w:cstheme="majorBidi"/>
          <w:b/>
          <w:bCs/>
          <w:iCs/>
          <w:color w:val="1A1A1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Bidi"/>
                  <w:b/>
                  <w:iCs/>
                  <w:color w:val="1A1A1A"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color w:val="1A1A1A"/>
                  <w:sz w:val="24"/>
                  <w:szCs w:val="24"/>
                </w:rPr>
                <m:t>V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color w:val="1A1A1A"/>
                  <w:sz w:val="24"/>
                  <w:szCs w:val="24"/>
                </w:rPr>
                <m:t xml:space="preserve">max 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theme="majorBidi"/>
              <w:color w:val="1A1A1A"/>
              <w:sz w:val="24"/>
              <w:szCs w:val="24"/>
            </w:rPr>
            <m:t>(</m:t>
          </m:r>
          <m:sSub>
            <m:sSubPr>
              <m:ctrlPr>
                <w:rPr>
                  <w:rFonts w:ascii="Cambria Math" w:eastAsiaTheme="minorEastAsia" w:hAnsi="Cambria Math" w:cstheme="majorBidi"/>
                  <w:b/>
                  <w:iCs/>
                  <w:color w:val="1A1A1A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color w:val="1A1A1A"/>
                  <w:sz w:val="24"/>
                  <w:szCs w:val="24"/>
                </w:rPr>
                <m:t>V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color w:val="1A1A1A"/>
                  <w:sz w:val="24"/>
                  <w:szCs w:val="24"/>
                </w:rPr>
                <m:t xml:space="preserve">cell </m:t>
              </m:r>
            </m:sub>
          </m:sSub>
          <m:r>
            <m:rPr>
              <m:sty m:val="b"/>
            </m:rPr>
            <w:rPr>
              <w:rFonts w:ascii="Cambria Math" w:eastAsiaTheme="minorEastAsia" w:hAnsi="Cambria Math" w:cstheme="majorBidi"/>
              <w:color w:val="1A1A1A"/>
              <w:sz w:val="24"/>
              <w:szCs w:val="24"/>
            </w:rPr>
            <m:t>)=</m:t>
          </m:r>
          <m:sSub>
            <m:sSubPr>
              <m:ctrlPr>
                <w:rPr>
                  <w:rFonts w:ascii="Cambria Math" w:eastAsiaTheme="minorEastAsia" w:hAnsi="Cambria Math" w:cstheme="majorBidi"/>
                  <w:b/>
                  <w:iCs/>
                  <w:color w:val="1A1A1A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color w:val="1A1A1A"/>
                  <w:sz w:val="24"/>
                  <w:szCs w:val="24"/>
                </w:rPr>
                <m:t>V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color w:val="1A1A1A"/>
                  <w:sz w:val="24"/>
                  <w:szCs w:val="24"/>
                </w:rPr>
                <m:t>trickel_max</m:t>
              </m:r>
            </m:sub>
          </m:sSub>
          <m:r>
            <m:rPr>
              <m:sty m:val="b"/>
            </m:rPr>
            <w:rPr>
              <w:rFonts w:ascii="Cambria Math" w:eastAsiaTheme="minorEastAsia" w:hAnsi="Cambria Math" w:cstheme="majorBidi"/>
              <w:color w:val="1A1A1A"/>
              <w:sz w:val="24"/>
              <w:szCs w:val="24"/>
            </w:rPr>
            <m:t>=(4.15)</m:t>
          </m:r>
          <m:sSub>
            <m:sSubPr>
              <m:ctrlPr>
                <w:rPr>
                  <w:rFonts w:ascii="Cambria Math" w:eastAsiaTheme="minorEastAsia" w:hAnsi="Cambria Math" w:cstheme="majorBidi"/>
                  <w:b/>
                  <w:iCs/>
                  <w:color w:val="1A1A1A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color w:val="1A1A1A"/>
                  <w:sz w:val="24"/>
                  <w:szCs w:val="24"/>
                </w:rPr>
                <m:t>V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color w:val="1A1A1A"/>
                  <w:sz w:val="24"/>
                  <w:szCs w:val="24"/>
                </w:rPr>
                <m:t xml:space="preserve">cell </m:t>
              </m:r>
            </m:sub>
          </m:sSub>
        </m:oMath>
      </m:oMathPara>
    </w:p>
    <w:p w14:paraId="4FF7C49E" w14:textId="1C8180EB" w:rsidR="00866D54" w:rsidRPr="00866D54" w:rsidRDefault="00000000" w:rsidP="00866D54">
      <w:pPr>
        <w:ind w:left="720" w:firstLine="720"/>
        <w:rPr>
          <w:rFonts w:asciiTheme="majorBidi" w:eastAsiaTheme="minorEastAsia" w:hAnsiTheme="majorBidi" w:cstheme="majorBidi"/>
          <w:b/>
          <w:bCs/>
          <w:iCs/>
          <w:color w:val="1A1A1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Bidi"/>
                  <w:b/>
                  <w:iCs/>
                  <w:color w:val="1A1A1A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color w:val="1A1A1A"/>
                  <w:sz w:val="24"/>
                  <w:szCs w:val="24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color w:val="1A1A1A"/>
                  <w:sz w:val="24"/>
                  <w:szCs w:val="24"/>
                </w:rPr>
                <m:t>max</m:t>
              </m:r>
            </m:sub>
          </m:sSub>
          <m:r>
            <m:rPr>
              <m:sty m:val="b"/>
            </m:rPr>
            <w:rPr>
              <w:rFonts w:ascii="Cambria Math" w:eastAsiaTheme="minorEastAsia" w:hAnsi="Cambria Math" w:cstheme="majorBidi"/>
              <w:color w:val="1A1A1A"/>
              <w:sz w:val="24"/>
              <w:szCs w:val="24"/>
            </w:rPr>
            <m:t>(mAh) =</m:t>
          </m:r>
          <m:sSub>
            <m:sSubPr>
              <m:ctrlPr>
                <w:rPr>
                  <w:rFonts w:ascii="Cambria Math" w:eastAsiaTheme="minorEastAsia" w:hAnsi="Cambria Math" w:cstheme="majorBidi"/>
                  <w:b/>
                  <w:iCs/>
                  <w:color w:val="1A1A1A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color w:val="1A1A1A"/>
                  <w:sz w:val="24"/>
                  <w:szCs w:val="24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color w:val="1A1A1A"/>
                  <w:sz w:val="24"/>
                  <w:szCs w:val="24"/>
                </w:rPr>
                <m:t>full</m:t>
              </m:r>
            </m:sub>
          </m:sSub>
          <m:r>
            <m:rPr>
              <m:sty m:val="b"/>
            </m:rPr>
            <w:rPr>
              <w:rFonts w:ascii="Cambria Math" w:eastAsiaTheme="minorEastAsia" w:hAnsi="Cambria Math" w:cstheme="majorBidi"/>
              <w:color w:val="1A1A1A"/>
              <w:sz w:val="24"/>
              <w:szCs w:val="24"/>
            </w:rPr>
            <m:t>×0.3+C</m:t>
          </m:r>
        </m:oMath>
      </m:oMathPara>
    </w:p>
    <w:p w14:paraId="328BA717" w14:textId="5C5A1997" w:rsidR="009D1FC5" w:rsidRPr="00FB0897" w:rsidRDefault="00000000" w:rsidP="00866D54">
      <w:pPr>
        <w:ind w:left="720" w:firstLine="720"/>
        <w:rPr>
          <w:rFonts w:asciiTheme="majorBidi" w:eastAsiaTheme="minorEastAsia" w:hAnsiTheme="majorBidi" w:cstheme="majorBidi"/>
          <w:b/>
          <w:bCs/>
          <w:iCs/>
          <w:color w:val="1A1A1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Bidi"/>
                  <w:b/>
                  <w:iCs/>
                  <w:color w:val="1A1A1A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color w:val="1A1A1A"/>
                  <w:sz w:val="24"/>
                  <w:szCs w:val="24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color w:val="1A1A1A"/>
                  <w:sz w:val="24"/>
                  <w:szCs w:val="24"/>
                </w:rPr>
                <m:t>max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color w:val="1A1A1A"/>
              <w:sz w:val="24"/>
              <w:szCs w:val="24"/>
              <w:lang w:bidi="ar-LB"/>
            </w:rPr>
            <m:t>(s)=20</m:t>
          </m:r>
          <m:r>
            <m:rPr>
              <m:sty m:val="b"/>
            </m:rPr>
            <w:rPr>
              <w:rFonts w:ascii="Cambria Math" w:eastAsiaTheme="minorEastAsia" w:hAnsi="Cambria Math" w:cstheme="majorBidi"/>
              <w:color w:val="1A1A1A"/>
              <w:sz w:val="24"/>
              <w:szCs w:val="24"/>
            </w:rPr>
            <m:t>×60+T</m:t>
          </m:r>
        </m:oMath>
      </m:oMathPara>
    </w:p>
    <w:p w14:paraId="07949804" w14:textId="351C7A6B" w:rsidR="00FB0897" w:rsidRDefault="00FB0897" w:rsidP="00FB0897">
      <w:pPr>
        <w:ind w:firstLine="720"/>
        <w:rPr>
          <w:rFonts w:asciiTheme="majorBidi" w:hAnsiTheme="majorBidi" w:cstheme="majorBidi"/>
          <w:color w:val="1A1A1A"/>
          <w:sz w:val="24"/>
          <w:szCs w:val="24"/>
          <w:lang w:bidi="ar-LB"/>
        </w:rPr>
      </w:pPr>
      <w:r w:rsidRPr="00FB0897">
        <w:rPr>
          <w:rFonts w:asciiTheme="majorBidi" w:hAnsiTheme="majorBidi" w:cstheme="majorBidi"/>
          <w:color w:val="1A1A1A"/>
          <w:sz w:val="24"/>
          <w:szCs w:val="24"/>
          <w:lang w:bidi="ar-LB"/>
        </w:rPr>
        <w:t>Where</w:t>
      </w:r>
      <w:r w:rsidRPr="00FB0897">
        <w:rPr>
          <w:rFonts w:asciiTheme="majorBidi" w:hAnsiTheme="majorBidi" w:cstheme="majorBidi"/>
          <w:b/>
          <w:bCs/>
          <w:color w:val="1A1A1A"/>
          <w:sz w:val="24"/>
          <w:szCs w:val="24"/>
          <w:lang w:bidi="ar-LB"/>
        </w:rPr>
        <w:t xml:space="preserve"> </w:t>
      </w:r>
      <w:proofErr w:type="spellStart"/>
      <w:r w:rsidRPr="00FB0897">
        <w:rPr>
          <w:rFonts w:asciiTheme="majorBidi" w:hAnsiTheme="majorBidi" w:cstheme="majorBidi"/>
          <w:b/>
          <w:bCs/>
          <w:color w:val="1A1A1A"/>
          <w:sz w:val="24"/>
          <w:szCs w:val="24"/>
          <w:lang w:bidi="ar-LB"/>
        </w:rPr>
        <w:t>C</w:t>
      </w:r>
      <w:r w:rsidRPr="00FB0897">
        <w:rPr>
          <w:rFonts w:asciiTheme="majorBidi" w:hAnsiTheme="majorBidi" w:cstheme="majorBidi"/>
          <w:b/>
          <w:bCs/>
          <w:color w:val="1A1A1A"/>
          <w:sz w:val="24"/>
          <w:szCs w:val="24"/>
          <w:vertAlign w:val="subscript"/>
          <w:lang w:bidi="ar-LB"/>
        </w:rPr>
        <w:t>full</w:t>
      </w:r>
      <w:proofErr w:type="spellEnd"/>
      <w:r w:rsidRPr="00FB0897">
        <w:rPr>
          <w:rFonts w:asciiTheme="majorBidi" w:hAnsiTheme="majorBidi" w:cstheme="majorBidi"/>
          <w:color w:val="1A1A1A"/>
          <w:sz w:val="24"/>
          <w:szCs w:val="24"/>
          <w:lang w:bidi="ar-LB"/>
        </w:rPr>
        <w:t xml:space="preserve"> is the battery design capacity. </w:t>
      </w:r>
      <w:r w:rsidRPr="00FB0897">
        <w:rPr>
          <w:rFonts w:asciiTheme="majorBidi" w:hAnsiTheme="majorBidi" w:cstheme="majorBidi"/>
          <w:b/>
          <w:bCs/>
          <w:color w:val="1A1A1A"/>
          <w:sz w:val="24"/>
          <w:szCs w:val="24"/>
          <w:lang w:bidi="ar-LB"/>
        </w:rPr>
        <w:t>C</w:t>
      </w:r>
      <w:r w:rsidRPr="00FB0897">
        <w:rPr>
          <w:rFonts w:asciiTheme="majorBidi" w:hAnsiTheme="majorBidi" w:cstheme="majorBidi"/>
          <w:color w:val="1A1A1A"/>
          <w:sz w:val="24"/>
          <w:szCs w:val="24"/>
          <w:lang w:bidi="ar-LB"/>
        </w:rPr>
        <w:t xml:space="preserve"> and </w:t>
      </w:r>
      <w:r w:rsidRPr="00FB0897">
        <w:rPr>
          <w:rFonts w:asciiTheme="majorBidi" w:hAnsiTheme="majorBidi" w:cstheme="majorBidi"/>
          <w:b/>
          <w:bCs/>
          <w:color w:val="1A1A1A"/>
          <w:sz w:val="24"/>
          <w:szCs w:val="24"/>
          <w:lang w:bidi="ar-LB"/>
        </w:rPr>
        <w:t>T</w:t>
      </w:r>
      <w:r w:rsidRPr="00FB0897">
        <w:rPr>
          <w:rFonts w:asciiTheme="majorBidi" w:hAnsiTheme="majorBidi" w:cstheme="majorBidi"/>
          <w:color w:val="1A1A1A"/>
          <w:sz w:val="24"/>
          <w:szCs w:val="24"/>
          <w:lang w:bidi="ar-LB"/>
        </w:rPr>
        <w:t xml:space="preserve"> are the accumulated charge capacity and charge time since the battery has been connected, including the initial charge and all of the subsequent trickle charge cycles.</w:t>
      </w:r>
    </w:p>
    <w:p w14:paraId="20913024" w14:textId="6FD57834" w:rsidR="00FB0897" w:rsidRDefault="00FB0897" w:rsidP="00FB0897">
      <w:pPr>
        <w:ind w:firstLine="720"/>
        <w:rPr>
          <w:rFonts w:asciiTheme="majorBidi" w:hAnsiTheme="majorBidi" w:cstheme="majorBidi"/>
          <w:color w:val="1A1A1A"/>
          <w:sz w:val="24"/>
          <w:szCs w:val="24"/>
          <w:lang w:bidi="ar-LB"/>
        </w:rPr>
      </w:pPr>
      <w:r w:rsidRPr="00FB0897">
        <w:rPr>
          <w:rFonts w:asciiTheme="majorBidi" w:hAnsiTheme="majorBidi" w:cstheme="majorBidi"/>
          <w:color w:val="1A1A1A"/>
          <w:sz w:val="24"/>
          <w:szCs w:val="24"/>
          <w:lang w:bidi="ar-LB"/>
        </w:rPr>
        <w:t xml:space="preserve">Given the above formulas, the trickle charge cycle uses a reduced </w:t>
      </w:r>
      <w:r w:rsidRPr="00FB0897">
        <w:rPr>
          <w:rFonts w:asciiTheme="majorBidi" w:hAnsiTheme="majorBidi" w:cstheme="majorBidi"/>
          <w:b/>
          <w:bCs/>
          <w:color w:val="1A1A1A"/>
          <w:sz w:val="24"/>
          <w:szCs w:val="24"/>
          <w:lang w:bidi="ar-LB"/>
        </w:rPr>
        <w:t>V</w:t>
      </w:r>
      <w:r w:rsidRPr="00BA613B">
        <w:rPr>
          <w:rFonts w:asciiTheme="majorBidi" w:hAnsiTheme="majorBidi" w:cstheme="majorBidi"/>
          <w:b/>
          <w:bCs/>
          <w:color w:val="1A1A1A"/>
          <w:sz w:val="24"/>
          <w:szCs w:val="24"/>
          <w:vertAlign w:val="subscript"/>
          <w:lang w:bidi="ar-LB"/>
        </w:rPr>
        <w:t>max</w:t>
      </w:r>
      <w:r w:rsidRPr="00FB0897">
        <w:rPr>
          <w:rFonts w:asciiTheme="majorBidi" w:hAnsiTheme="majorBidi" w:cstheme="majorBidi"/>
          <w:color w:val="1A1A1A"/>
          <w:sz w:val="24"/>
          <w:szCs w:val="24"/>
          <w:lang w:bidi="ar-LB"/>
        </w:rPr>
        <w:t xml:space="preserve"> and allows for charging up to a maximum of </w:t>
      </w:r>
      <w:r w:rsidRPr="00FB0897">
        <w:rPr>
          <w:rFonts w:asciiTheme="majorBidi" w:hAnsiTheme="majorBidi" w:cstheme="majorBidi"/>
          <w:b/>
          <w:bCs/>
          <w:color w:val="1A1A1A"/>
          <w:sz w:val="24"/>
          <w:szCs w:val="24"/>
          <w:lang w:bidi="ar-LB"/>
        </w:rPr>
        <w:t>3%</w:t>
      </w:r>
      <w:r w:rsidRPr="00FB0897">
        <w:rPr>
          <w:rFonts w:asciiTheme="majorBidi" w:hAnsiTheme="majorBidi" w:cstheme="majorBidi"/>
          <w:color w:val="1A1A1A"/>
          <w:sz w:val="24"/>
          <w:szCs w:val="24"/>
          <w:lang w:bidi="ar-LB"/>
        </w:rPr>
        <w:t xml:space="preserve"> of the battery design capacity during a maximum duration of </w:t>
      </w:r>
      <w:r w:rsidRPr="00FB0897">
        <w:rPr>
          <w:rFonts w:asciiTheme="majorBidi" w:hAnsiTheme="majorBidi" w:cstheme="majorBidi"/>
          <w:b/>
          <w:bCs/>
          <w:color w:val="1A1A1A"/>
          <w:sz w:val="24"/>
          <w:szCs w:val="24"/>
          <w:lang w:bidi="ar-LB"/>
        </w:rPr>
        <w:t>20 minutes</w:t>
      </w:r>
      <w:r w:rsidRPr="00FB0897">
        <w:rPr>
          <w:rFonts w:asciiTheme="majorBidi" w:hAnsiTheme="majorBidi" w:cstheme="majorBidi"/>
          <w:color w:val="1A1A1A"/>
          <w:sz w:val="24"/>
          <w:szCs w:val="24"/>
          <w:lang w:bidi="ar-LB"/>
        </w:rPr>
        <w:t>.</w:t>
      </w:r>
    </w:p>
    <w:p w14:paraId="239654C2" w14:textId="77777777" w:rsidR="004207C8" w:rsidRDefault="004207C8" w:rsidP="004207C8">
      <w:pPr>
        <w:rPr>
          <w:rFonts w:asciiTheme="majorBidi" w:hAnsiTheme="majorBidi" w:cstheme="majorBidi"/>
          <w:b/>
          <w:bCs/>
          <w:color w:val="1A1A1A"/>
          <w:sz w:val="36"/>
          <w:szCs w:val="36"/>
          <w:lang w:bidi="ar-LB"/>
        </w:rPr>
      </w:pPr>
    </w:p>
    <w:p w14:paraId="78273022" w14:textId="126E706E" w:rsidR="00ED6CC2" w:rsidRDefault="004207C8" w:rsidP="00ED6CC2">
      <w:pPr>
        <w:rPr>
          <w:rFonts w:asciiTheme="majorBidi" w:hAnsiTheme="majorBidi" w:cstheme="majorBidi"/>
          <w:b/>
          <w:bCs/>
          <w:color w:val="1A1A1A"/>
          <w:sz w:val="36"/>
          <w:szCs w:val="36"/>
          <w:lang w:bidi="ar-LB"/>
        </w:rPr>
      </w:pPr>
      <w:r w:rsidRPr="004207C8">
        <w:rPr>
          <w:rFonts w:asciiTheme="majorBidi" w:hAnsiTheme="majorBidi" w:cstheme="majorBidi"/>
          <w:b/>
          <w:bCs/>
          <w:color w:val="1A1A1A"/>
          <w:sz w:val="36"/>
          <w:szCs w:val="36"/>
          <w:lang w:bidi="ar-LB"/>
        </w:rPr>
        <w:lastRenderedPageBreak/>
        <w:t>2- Hardware</w:t>
      </w:r>
    </w:p>
    <w:p w14:paraId="31DBEAFA" w14:textId="580A5BD4" w:rsidR="00ED6CC2" w:rsidRPr="00ED6CC2" w:rsidRDefault="00ED6CC2" w:rsidP="00ED6CC2">
      <w:pPr>
        <w:rPr>
          <w:rFonts w:asciiTheme="majorBidi" w:hAnsiTheme="majorBidi" w:cstheme="majorBidi"/>
          <w:b/>
          <w:bCs/>
          <w:color w:val="1A1A1A"/>
          <w:sz w:val="24"/>
          <w:szCs w:val="24"/>
          <w:lang w:bidi="ar-LB"/>
        </w:rPr>
      </w:pPr>
      <w:r w:rsidRPr="00ED6CC2">
        <w:rPr>
          <w:rFonts w:asciiTheme="majorBidi" w:hAnsiTheme="majorBidi" w:cstheme="majorBidi"/>
          <w:color w:val="1A1A1A"/>
          <w:sz w:val="24"/>
          <w:szCs w:val="24"/>
          <w:lang w:bidi="ar-LB"/>
        </w:rPr>
        <w:t xml:space="preserve">The following </w:t>
      </w:r>
      <w:r w:rsidRPr="00ED6CC2">
        <w:rPr>
          <w:rFonts w:asciiTheme="majorBidi" w:hAnsiTheme="majorBidi" w:cstheme="majorBidi"/>
          <w:b/>
          <w:bCs/>
          <w:color w:val="1A1A1A"/>
          <w:sz w:val="24"/>
          <w:szCs w:val="24"/>
          <w:lang w:bidi="ar-LB"/>
        </w:rPr>
        <w:t>sub-sections</w:t>
      </w:r>
      <w:r w:rsidRPr="00ED6CC2">
        <w:rPr>
          <w:rFonts w:asciiTheme="majorBidi" w:hAnsiTheme="majorBidi" w:cstheme="majorBidi"/>
          <w:color w:val="1A1A1A"/>
          <w:sz w:val="24"/>
          <w:szCs w:val="24"/>
          <w:lang w:bidi="ar-LB"/>
        </w:rPr>
        <w:t xml:space="preserve"> describe the hardware design aspects of the </w:t>
      </w:r>
      <w:r w:rsidRPr="00ED6CC2">
        <w:rPr>
          <w:rFonts w:asciiTheme="majorBidi" w:hAnsiTheme="majorBidi" w:cstheme="majorBidi"/>
          <w:b/>
          <w:bCs/>
          <w:color w:val="1A1A1A"/>
          <w:sz w:val="24"/>
          <w:szCs w:val="24"/>
          <w:lang w:bidi="ar-LB"/>
        </w:rPr>
        <w:t>Li-Ion charger.</w:t>
      </w:r>
    </w:p>
    <w:p w14:paraId="29B049BA" w14:textId="45469C2B" w:rsidR="004207C8" w:rsidRPr="000D0022" w:rsidRDefault="00ED6CC2" w:rsidP="000D0022">
      <w:pPr>
        <w:rPr>
          <w:rFonts w:asciiTheme="majorBidi" w:hAnsiTheme="majorBidi" w:cstheme="majorBidi"/>
          <w:b/>
          <w:bCs/>
          <w:color w:val="1A1A1A"/>
          <w:sz w:val="36"/>
          <w:szCs w:val="36"/>
          <w:lang w:bidi="ar-LB"/>
        </w:rPr>
      </w:pPr>
      <w:r w:rsidRPr="00ED6CC2">
        <w:rPr>
          <w:rFonts w:asciiTheme="majorBidi" w:hAnsiTheme="majorBidi" w:cstheme="majorBidi"/>
          <w:b/>
          <w:bCs/>
          <w:color w:val="1A1A1A"/>
          <w:sz w:val="36"/>
          <w:szCs w:val="36"/>
          <w:lang w:bidi="ar-LB"/>
        </w:rPr>
        <w:t>2.1-</w:t>
      </w:r>
      <w:r w:rsidR="004743AE">
        <w:rPr>
          <w:rFonts w:asciiTheme="majorBidi" w:hAnsiTheme="majorBidi" w:cstheme="majorBidi"/>
          <w:b/>
          <w:bCs/>
          <w:color w:val="1A1A1A"/>
          <w:sz w:val="36"/>
          <w:szCs w:val="36"/>
          <w:lang w:bidi="ar-LB"/>
        </w:rPr>
        <w:t xml:space="preserve"> </w:t>
      </w:r>
      <w:r w:rsidRPr="00ED6CC2">
        <w:rPr>
          <w:rFonts w:asciiTheme="majorBidi" w:hAnsiTheme="majorBidi" w:cstheme="majorBidi"/>
          <w:b/>
          <w:bCs/>
          <w:color w:val="1A1A1A"/>
          <w:sz w:val="36"/>
          <w:szCs w:val="36"/>
        </w:rPr>
        <w:t>Mechanical Design</w:t>
      </w:r>
    </w:p>
    <w:p w14:paraId="449378F5" w14:textId="77777777" w:rsidR="000D0022" w:rsidRDefault="000D0022" w:rsidP="000D0022">
      <w:pPr>
        <w:rPr>
          <w:rFonts w:asciiTheme="majorBidi" w:hAnsiTheme="majorBidi" w:cstheme="majorBidi"/>
          <w:color w:val="1A1A1A"/>
          <w:sz w:val="24"/>
          <w:szCs w:val="24"/>
          <w:lang w:bidi="ar-LB"/>
        </w:rPr>
      </w:pPr>
      <w:r w:rsidRPr="000D0022">
        <w:rPr>
          <w:rFonts w:asciiTheme="majorBidi" w:hAnsiTheme="majorBidi" w:cstheme="majorBidi"/>
          <w:color w:val="1A1A1A"/>
          <w:sz w:val="24"/>
          <w:szCs w:val="24"/>
          <w:lang w:bidi="ar-LB"/>
        </w:rPr>
        <w:t xml:space="preserve">We used </w:t>
      </w:r>
      <w:r w:rsidRPr="00CE434F">
        <w:rPr>
          <w:rFonts w:asciiTheme="majorBidi" w:hAnsiTheme="majorBidi" w:cstheme="majorBidi"/>
          <w:b/>
          <w:bCs/>
          <w:color w:val="1A1A1A"/>
          <w:sz w:val="24"/>
          <w:szCs w:val="24"/>
          <w:lang w:bidi="ar-LB"/>
        </w:rPr>
        <w:t>four LG 18650 HE4 Li-Ion cells</w:t>
      </w:r>
      <w:r w:rsidRPr="000D0022">
        <w:rPr>
          <w:rFonts w:asciiTheme="majorBidi" w:hAnsiTheme="majorBidi" w:cstheme="majorBidi"/>
          <w:color w:val="1A1A1A"/>
          <w:sz w:val="24"/>
          <w:szCs w:val="24"/>
          <w:lang w:bidi="ar-LB"/>
        </w:rPr>
        <w:t xml:space="preserve"> and a battery protection board (or </w:t>
      </w:r>
      <w:r w:rsidRPr="00CE434F">
        <w:rPr>
          <w:rFonts w:asciiTheme="majorBidi" w:hAnsiTheme="majorBidi" w:cstheme="majorBidi"/>
          <w:b/>
          <w:bCs/>
          <w:color w:val="1A1A1A"/>
          <w:sz w:val="24"/>
          <w:szCs w:val="24"/>
          <w:lang w:bidi="ar-LB"/>
        </w:rPr>
        <w:t xml:space="preserve">battery management system </w:t>
      </w:r>
      <w:r w:rsidRPr="000D0022">
        <w:rPr>
          <w:rFonts w:asciiTheme="majorBidi" w:hAnsiTheme="majorBidi" w:cstheme="majorBidi"/>
          <w:color w:val="1A1A1A"/>
          <w:sz w:val="24"/>
          <w:szCs w:val="24"/>
          <w:lang w:bidi="ar-LB"/>
        </w:rPr>
        <w:t xml:space="preserve">also known as </w:t>
      </w:r>
      <w:r w:rsidRPr="00CE434F">
        <w:rPr>
          <w:rFonts w:asciiTheme="majorBidi" w:hAnsiTheme="majorBidi" w:cstheme="majorBidi"/>
          <w:b/>
          <w:bCs/>
          <w:color w:val="1A1A1A"/>
          <w:sz w:val="24"/>
          <w:szCs w:val="24"/>
          <w:lang w:bidi="ar-LB"/>
        </w:rPr>
        <w:t>BMS</w:t>
      </w:r>
      <w:r w:rsidRPr="000D0022">
        <w:rPr>
          <w:rFonts w:asciiTheme="majorBidi" w:hAnsiTheme="majorBidi" w:cstheme="majorBidi"/>
          <w:color w:val="1A1A1A"/>
          <w:sz w:val="24"/>
          <w:szCs w:val="24"/>
          <w:lang w:bidi="ar-LB"/>
        </w:rPr>
        <w:t xml:space="preserve">). Modern </w:t>
      </w:r>
      <w:r w:rsidRPr="00CE434F">
        <w:rPr>
          <w:rFonts w:asciiTheme="majorBidi" w:hAnsiTheme="majorBidi" w:cstheme="majorBidi"/>
          <w:b/>
          <w:bCs/>
          <w:color w:val="1A1A1A"/>
          <w:sz w:val="24"/>
          <w:szCs w:val="24"/>
          <w:lang w:bidi="ar-LB"/>
        </w:rPr>
        <w:t>lithium-ion cells</w:t>
      </w:r>
      <w:r w:rsidRPr="000D0022">
        <w:rPr>
          <w:rFonts w:asciiTheme="majorBidi" w:hAnsiTheme="majorBidi" w:cstheme="majorBidi"/>
          <w:color w:val="1A1A1A"/>
          <w:sz w:val="24"/>
          <w:szCs w:val="24"/>
          <w:lang w:bidi="ar-LB"/>
        </w:rPr>
        <w:t xml:space="preserve"> use much less space.</w:t>
      </w:r>
    </w:p>
    <w:p w14:paraId="7C4334B4" w14:textId="7E70B317" w:rsidR="000D0022" w:rsidRPr="000D0022" w:rsidRDefault="000D0022" w:rsidP="000D0022">
      <w:pPr>
        <w:rPr>
          <w:rFonts w:asciiTheme="majorBidi" w:hAnsiTheme="majorBidi" w:cstheme="majorBidi"/>
          <w:b/>
          <w:bCs/>
          <w:color w:val="1A1A1A"/>
          <w:sz w:val="36"/>
          <w:szCs w:val="36"/>
          <w:lang w:bidi="ar-LB"/>
        </w:rPr>
      </w:pPr>
      <w:r w:rsidRPr="000D0022">
        <w:rPr>
          <w:rFonts w:asciiTheme="majorBidi" w:hAnsiTheme="majorBidi" w:cstheme="majorBidi"/>
          <w:b/>
          <w:bCs/>
          <w:color w:val="1A1A1A"/>
          <w:sz w:val="36"/>
          <w:szCs w:val="36"/>
          <w:lang w:bidi="ar-LB"/>
        </w:rPr>
        <w:t xml:space="preserve">2.2- </w:t>
      </w:r>
      <w:r w:rsidRPr="000D0022">
        <w:rPr>
          <w:rFonts w:asciiTheme="majorBidi" w:hAnsiTheme="majorBidi" w:cstheme="majorBidi"/>
          <w:b/>
          <w:bCs/>
          <w:color w:val="1A1A1A"/>
          <w:sz w:val="36"/>
          <w:szCs w:val="36"/>
        </w:rPr>
        <w:t>Battery Protection Board</w:t>
      </w:r>
    </w:p>
    <w:p w14:paraId="28B29818" w14:textId="663B001A" w:rsidR="000D0022" w:rsidRDefault="000D0022" w:rsidP="004207C8">
      <w:pPr>
        <w:rPr>
          <w:rFonts w:asciiTheme="majorBidi" w:hAnsiTheme="majorBidi" w:cstheme="majorBidi"/>
          <w:color w:val="1A1A1A"/>
          <w:sz w:val="24"/>
          <w:szCs w:val="24"/>
          <w:lang w:bidi="ar-LB"/>
        </w:rPr>
      </w:pPr>
      <w:r w:rsidRPr="000D0022">
        <w:rPr>
          <w:rFonts w:asciiTheme="majorBidi" w:hAnsiTheme="majorBidi" w:cstheme="majorBidi"/>
          <w:color w:val="1A1A1A"/>
          <w:sz w:val="24"/>
          <w:szCs w:val="24"/>
          <w:lang w:bidi="ar-LB"/>
        </w:rPr>
        <w:t xml:space="preserve">It is necessary to use a dedicated battery protection plate for each battery pack. This provides an extra layer of protection to prevent </w:t>
      </w:r>
      <w:r w:rsidRPr="00CE434F">
        <w:rPr>
          <w:rFonts w:asciiTheme="majorBidi" w:hAnsiTheme="majorBidi" w:cstheme="majorBidi"/>
          <w:b/>
          <w:bCs/>
          <w:color w:val="1A1A1A"/>
          <w:sz w:val="24"/>
          <w:szCs w:val="24"/>
          <w:lang w:bidi="ar-LB"/>
        </w:rPr>
        <w:t>over charging</w:t>
      </w:r>
      <w:r w:rsidRPr="000D0022">
        <w:rPr>
          <w:rFonts w:asciiTheme="majorBidi" w:hAnsiTheme="majorBidi" w:cstheme="majorBidi"/>
          <w:color w:val="1A1A1A"/>
          <w:sz w:val="24"/>
          <w:szCs w:val="24"/>
          <w:lang w:bidi="ar-LB"/>
        </w:rPr>
        <w:t xml:space="preserve"> or </w:t>
      </w:r>
      <w:r w:rsidRPr="00CE434F">
        <w:rPr>
          <w:rFonts w:asciiTheme="majorBidi" w:hAnsiTheme="majorBidi" w:cstheme="majorBidi"/>
          <w:b/>
          <w:bCs/>
          <w:color w:val="1A1A1A"/>
          <w:sz w:val="24"/>
          <w:szCs w:val="24"/>
          <w:lang w:bidi="ar-LB"/>
        </w:rPr>
        <w:t>over discharging</w:t>
      </w:r>
      <w:r w:rsidRPr="000D0022">
        <w:rPr>
          <w:rFonts w:asciiTheme="majorBidi" w:hAnsiTheme="majorBidi" w:cstheme="majorBidi"/>
          <w:color w:val="1A1A1A"/>
          <w:sz w:val="24"/>
          <w:szCs w:val="24"/>
          <w:lang w:bidi="ar-LB"/>
        </w:rPr>
        <w:t xml:space="preserve"> due to software or hardware malfunction.</w:t>
      </w:r>
    </w:p>
    <w:p w14:paraId="3DDE17D7" w14:textId="6F896525" w:rsidR="00CE434F" w:rsidRDefault="00CE434F" w:rsidP="00CE434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noProof/>
        </w:rPr>
      </w:pPr>
      <w:r w:rsidRPr="00CE434F">
        <w:rPr>
          <w:rFonts w:asciiTheme="majorBidi" w:eastAsia="Times New Roman" w:hAnsiTheme="majorBidi" w:cstheme="majorBidi"/>
          <w:color w:val="202124"/>
          <w:sz w:val="24"/>
          <w:szCs w:val="24"/>
          <w:lang w:val="en"/>
        </w:rPr>
        <w:t xml:space="preserve">in </w:t>
      </w:r>
      <w:r w:rsidRPr="00CE434F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val="en"/>
        </w:rPr>
        <w:t>figure 2</w:t>
      </w:r>
      <w:r w:rsidRPr="00CE434F">
        <w:rPr>
          <w:rFonts w:asciiTheme="majorBidi" w:eastAsia="Times New Roman" w:hAnsiTheme="majorBidi" w:cstheme="majorBidi"/>
          <w:color w:val="202124"/>
          <w:sz w:val="24"/>
          <w:szCs w:val="24"/>
          <w:lang w:val="en"/>
        </w:rPr>
        <w:t xml:space="preserve"> </w:t>
      </w:r>
      <w:r w:rsidR="0049797D">
        <w:rPr>
          <w:rFonts w:asciiTheme="majorBidi" w:eastAsia="Times New Roman" w:hAnsiTheme="majorBidi" w:cstheme="majorBidi"/>
          <w:color w:val="202124"/>
          <w:sz w:val="24"/>
          <w:szCs w:val="24"/>
          <w:lang w:val="en"/>
        </w:rPr>
        <w:t>below, it</w:t>
      </w:r>
      <w:r w:rsidRPr="00CE434F">
        <w:rPr>
          <w:rFonts w:asciiTheme="majorBidi" w:eastAsia="Times New Roman" w:hAnsiTheme="majorBidi" w:cstheme="majorBidi"/>
          <w:color w:val="202124"/>
          <w:sz w:val="24"/>
          <w:szCs w:val="24"/>
          <w:lang w:val="en"/>
        </w:rPr>
        <w:t xml:space="preserve"> show</w:t>
      </w:r>
      <w:r w:rsidR="0049797D">
        <w:rPr>
          <w:rFonts w:asciiTheme="majorBidi" w:eastAsia="Times New Roman" w:hAnsiTheme="majorBidi" w:cstheme="majorBidi"/>
          <w:color w:val="202124"/>
          <w:sz w:val="24"/>
          <w:szCs w:val="24"/>
          <w:lang w:val="en"/>
        </w:rPr>
        <w:t>s</w:t>
      </w:r>
      <w:r w:rsidRPr="00CE434F">
        <w:rPr>
          <w:rFonts w:asciiTheme="majorBidi" w:eastAsia="Times New Roman" w:hAnsiTheme="majorBidi" w:cstheme="majorBidi"/>
          <w:color w:val="202124"/>
          <w:sz w:val="24"/>
          <w:szCs w:val="24"/>
          <w:lang w:val="en"/>
        </w:rPr>
        <w:t xml:space="preserve"> the </w:t>
      </w:r>
      <w:r w:rsidRPr="00CE434F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val="en"/>
        </w:rPr>
        <w:t>4S/30A</w:t>
      </w:r>
      <w:r w:rsidRPr="00CE434F">
        <w:rPr>
          <w:rFonts w:asciiTheme="majorBidi" w:eastAsia="Times New Roman" w:hAnsiTheme="majorBidi" w:cstheme="majorBidi"/>
          <w:color w:val="202124"/>
          <w:sz w:val="24"/>
          <w:szCs w:val="24"/>
          <w:lang w:val="en"/>
        </w:rPr>
        <w:t xml:space="preserve"> </w:t>
      </w:r>
      <w:r w:rsidR="000D0022" w:rsidRPr="00CE434F">
        <w:rPr>
          <w:rFonts w:asciiTheme="majorBidi" w:hAnsiTheme="majorBidi" w:cstheme="majorBidi"/>
          <w:b/>
          <w:bCs/>
          <w:color w:val="1A1A1A"/>
          <w:sz w:val="24"/>
          <w:szCs w:val="24"/>
          <w:lang w:bidi="ar-LB"/>
        </w:rPr>
        <w:t>(4S means 4 cells in series)</w:t>
      </w:r>
      <w:r w:rsidR="000D0022" w:rsidRPr="000D0022">
        <w:rPr>
          <w:rFonts w:asciiTheme="majorBidi" w:hAnsiTheme="majorBidi" w:cstheme="majorBidi"/>
          <w:color w:val="1A1A1A"/>
          <w:sz w:val="24"/>
          <w:szCs w:val="24"/>
          <w:lang w:bidi="ar-LB"/>
        </w:rPr>
        <w:t xml:space="preserve"> battery protection board (or </w:t>
      </w:r>
      <w:r w:rsidR="000D0022" w:rsidRPr="00CE434F">
        <w:rPr>
          <w:rFonts w:asciiTheme="majorBidi" w:hAnsiTheme="majorBidi" w:cstheme="majorBidi"/>
          <w:b/>
          <w:bCs/>
          <w:color w:val="1A1A1A"/>
          <w:sz w:val="24"/>
          <w:szCs w:val="24"/>
          <w:lang w:bidi="ar-LB"/>
        </w:rPr>
        <w:t>BMS</w:t>
      </w:r>
      <w:r w:rsidR="000D0022" w:rsidRPr="000D0022">
        <w:rPr>
          <w:rFonts w:asciiTheme="majorBidi" w:hAnsiTheme="majorBidi" w:cstheme="majorBidi"/>
          <w:color w:val="1A1A1A"/>
          <w:sz w:val="24"/>
          <w:szCs w:val="24"/>
          <w:lang w:bidi="ar-LB"/>
        </w:rPr>
        <w:t>).</w:t>
      </w:r>
      <w:r w:rsidR="00885982" w:rsidRPr="00885982">
        <w:rPr>
          <w:noProof/>
        </w:rPr>
        <w:t xml:space="preserve"> </w:t>
      </w:r>
    </w:p>
    <w:p w14:paraId="6B4F6297" w14:textId="77777777" w:rsidR="00CE434F" w:rsidRPr="00CE434F" w:rsidRDefault="00CE434F" w:rsidP="00CE434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noProof/>
        </w:rPr>
      </w:pPr>
    </w:p>
    <w:p w14:paraId="1B0C8463" w14:textId="77777777" w:rsidR="00885982" w:rsidRDefault="00885982" w:rsidP="00885982">
      <w:pPr>
        <w:keepNext/>
      </w:pPr>
      <w:r>
        <w:rPr>
          <w:rFonts w:asciiTheme="majorBidi" w:hAnsiTheme="majorBidi" w:cstheme="majorBidi"/>
          <w:noProof/>
          <w:color w:val="1A1A1A"/>
          <w:sz w:val="24"/>
          <w:szCs w:val="24"/>
          <w:lang w:bidi="ar-LB"/>
        </w:rPr>
        <w:drawing>
          <wp:inline distT="0" distB="0" distL="0" distR="0" wp14:anchorId="6A54938B" wp14:editId="0368076A">
            <wp:extent cx="5684520" cy="3218172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165" cy="322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A1486" w14:textId="5F9B6B8D" w:rsidR="00885982" w:rsidRPr="000367CF" w:rsidRDefault="00885982" w:rsidP="00885982">
      <w:pPr>
        <w:pStyle w:val="Caption"/>
        <w:ind w:left="1440" w:firstLine="720"/>
        <w:rPr>
          <w:rFonts w:asciiTheme="majorBidi" w:hAnsiTheme="majorBidi" w:cstheme="majorBidi"/>
          <w:b/>
          <w:bCs/>
          <w:i w:val="0"/>
          <w:iCs w:val="0"/>
          <w:color w:val="1A1A1A"/>
          <w:sz w:val="24"/>
          <w:szCs w:val="24"/>
          <w:lang w:bidi="ar-LB"/>
        </w:rPr>
      </w:pPr>
      <w:r w:rsidRPr="000367CF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 xml:space="preserve">Figure </w:t>
      </w:r>
      <w:r w:rsidRPr="000367CF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fldChar w:fldCharType="begin"/>
      </w:r>
      <w:r w:rsidRPr="000367CF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instrText xml:space="preserve"> SEQ Figure \* ARABIC </w:instrText>
      </w:r>
      <w:r w:rsidRPr="000367CF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fldChar w:fldCharType="separate"/>
      </w:r>
      <w:r w:rsidR="0049797D">
        <w:rPr>
          <w:rFonts w:asciiTheme="majorBidi" w:hAnsiTheme="majorBidi" w:cstheme="majorBidi"/>
          <w:b/>
          <w:bCs/>
          <w:i w:val="0"/>
          <w:iCs w:val="0"/>
          <w:noProof/>
          <w:sz w:val="24"/>
          <w:szCs w:val="24"/>
        </w:rPr>
        <w:t>2</w:t>
      </w:r>
      <w:r w:rsidRPr="000367CF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fldChar w:fldCharType="end"/>
      </w:r>
      <w:r w:rsidRPr="000367CF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>: 4S Battery Protection Board</w:t>
      </w:r>
    </w:p>
    <w:p w14:paraId="5852B455" w14:textId="3108E281" w:rsidR="00CE434F" w:rsidRDefault="00885982" w:rsidP="00CE434F">
      <w:pPr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</w:pPr>
      <w:r w:rsidRPr="00885982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In </w:t>
      </w:r>
      <w:r w:rsidRPr="00885982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figure 2</w:t>
      </w:r>
      <w:r w:rsidRPr="00885982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can see the wiring diagram for connection the </w:t>
      </w:r>
      <w:r w:rsidRPr="00885982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4 Li-Ion cells</w:t>
      </w:r>
      <w:r w:rsidRPr="00885982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with the </w:t>
      </w:r>
      <w:r w:rsidRPr="00885982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BMS</w:t>
      </w:r>
      <w:r w:rsidRPr="00885982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>.</w:t>
      </w:r>
      <w:r w:rsidR="00CE434F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</w:t>
      </w:r>
    </w:p>
    <w:p w14:paraId="4243C6C5" w14:textId="77777777" w:rsidR="00CE434F" w:rsidRDefault="00CE434F" w:rsidP="00CE434F">
      <w:pPr>
        <w:rPr>
          <w:rFonts w:asciiTheme="majorBidi" w:hAnsiTheme="majorBidi" w:cstheme="majorBidi"/>
          <w:sz w:val="24"/>
          <w:szCs w:val="24"/>
          <w:lang w:bidi="ar-LB"/>
        </w:rPr>
      </w:pPr>
      <w:r w:rsidRPr="00CE434F">
        <w:rPr>
          <w:rFonts w:asciiTheme="majorBidi" w:hAnsiTheme="majorBidi" w:cstheme="majorBidi"/>
          <w:sz w:val="24"/>
          <w:szCs w:val="24"/>
          <w:lang w:bidi="ar-LB"/>
        </w:rPr>
        <w:t xml:space="preserve">This particular </w:t>
      </w:r>
      <w:r w:rsidRPr="00CE434F">
        <w:rPr>
          <w:rFonts w:asciiTheme="majorBidi" w:hAnsiTheme="majorBidi" w:cstheme="majorBidi"/>
          <w:b/>
          <w:bCs/>
          <w:sz w:val="24"/>
          <w:szCs w:val="24"/>
          <w:lang w:bidi="ar-LB"/>
        </w:rPr>
        <w:t>BMS</w:t>
      </w:r>
      <w:r w:rsidRPr="00CE434F">
        <w:rPr>
          <w:rFonts w:asciiTheme="majorBidi" w:hAnsiTheme="majorBidi" w:cstheme="majorBidi"/>
          <w:sz w:val="24"/>
          <w:szCs w:val="24"/>
          <w:lang w:bidi="ar-LB"/>
        </w:rPr>
        <w:t xml:space="preserve"> includes the cell balancer feature. If the voltage of one or more cells becomes higher than the rest of the pack, the </w:t>
      </w:r>
      <w:r w:rsidRPr="00CE434F">
        <w:rPr>
          <w:rFonts w:asciiTheme="majorBidi" w:hAnsiTheme="majorBidi" w:cstheme="majorBidi"/>
          <w:b/>
          <w:bCs/>
          <w:sz w:val="24"/>
          <w:szCs w:val="24"/>
          <w:lang w:bidi="ar-LB"/>
        </w:rPr>
        <w:t>BMS</w:t>
      </w:r>
      <w:r w:rsidRPr="00CE434F">
        <w:rPr>
          <w:rFonts w:asciiTheme="majorBidi" w:hAnsiTheme="majorBidi" w:cstheme="majorBidi"/>
          <w:sz w:val="24"/>
          <w:szCs w:val="24"/>
          <w:lang w:bidi="ar-LB"/>
        </w:rPr>
        <w:t xml:space="preserve"> would actively discharge those cells to ensure that all the cells of the battery pack share the exact same voltage.</w:t>
      </w:r>
    </w:p>
    <w:p w14:paraId="56575E95" w14:textId="62D5F5E1" w:rsidR="00CE434F" w:rsidRPr="00CE434F" w:rsidRDefault="00CE434F" w:rsidP="00CE434F">
      <w:pPr>
        <w:rPr>
          <w:rFonts w:asciiTheme="majorBidi" w:hAnsiTheme="majorBidi" w:cstheme="majorBidi"/>
          <w:b/>
          <w:bCs/>
          <w:sz w:val="36"/>
          <w:szCs w:val="36"/>
          <w:lang w:bidi="ar-LB"/>
        </w:rPr>
      </w:pPr>
      <w:r w:rsidRPr="00CE434F">
        <w:rPr>
          <w:rFonts w:asciiTheme="majorBidi" w:hAnsiTheme="majorBidi" w:cstheme="majorBidi"/>
          <w:b/>
          <w:bCs/>
          <w:sz w:val="36"/>
          <w:szCs w:val="36"/>
          <w:lang w:bidi="ar-LB"/>
        </w:rPr>
        <w:lastRenderedPageBreak/>
        <w:t>3-</w:t>
      </w:r>
      <w:r w:rsidR="004743AE">
        <w:rPr>
          <w:rFonts w:asciiTheme="majorBidi" w:hAnsiTheme="majorBidi" w:cstheme="majorBidi"/>
          <w:b/>
          <w:bCs/>
          <w:sz w:val="36"/>
          <w:szCs w:val="36"/>
          <w:lang w:bidi="ar-LB"/>
        </w:rPr>
        <w:t xml:space="preserve"> </w:t>
      </w:r>
      <w:r w:rsidRPr="00CE434F">
        <w:rPr>
          <w:rFonts w:asciiTheme="majorBidi" w:hAnsiTheme="majorBidi" w:cstheme="majorBidi"/>
          <w:b/>
          <w:bCs/>
          <w:color w:val="1A1A1A"/>
          <w:sz w:val="36"/>
          <w:szCs w:val="36"/>
        </w:rPr>
        <w:t>Circuit Diagram</w:t>
      </w:r>
    </w:p>
    <w:p w14:paraId="767974C2" w14:textId="223B1071" w:rsidR="00CE434F" w:rsidRPr="00386A1D" w:rsidRDefault="00386A1D" w:rsidP="00CE434F">
      <w:pPr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</w:pPr>
      <w:r w:rsidRPr="00386A1D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In </w:t>
      </w:r>
      <w:r w:rsidRPr="000E740B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figure 3</w:t>
      </w:r>
      <w:r w:rsidRPr="00386A1D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below</w:t>
      </w:r>
      <w:r w:rsidR="0049797D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>, it</w:t>
      </w:r>
      <w:r w:rsidRPr="00386A1D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</w:t>
      </w:r>
      <w:r w:rsidR="00CE434F" w:rsidRPr="00386A1D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shows the </w:t>
      </w:r>
      <w:r w:rsidR="00CE434F" w:rsidRPr="000E740B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Li-Ion charger circuit diagram</w:t>
      </w:r>
      <w:r w:rsidR="00CE434F" w:rsidRPr="00386A1D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>.</w:t>
      </w:r>
    </w:p>
    <w:p w14:paraId="00035B78" w14:textId="77777777" w:rsidR="000E740B" w:rsidRDefault="000E740B" w:rsidP="000E740B">
      <w:pPr>
        <w:keepNext/>
      </w:pPr>
      <w:r>
        <w:rPr>
          <w:noProof/>
        </w:rPr>
        <w:drawing>
          <wp:inline distT="0" distB="0" distL="0" distR="0" wp14:anchorId="229B9AE7" wp14:editId="3487C60E">
            <wp:extent cx="5798820" cy="5580745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609" cy="558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E2CDA" w14:textId="109BDD8C" w:rsidR="00386A1D" w:rsidRPr="000367CF" w:rsidRDefault="000E740B" w:rsidP="000E740B">
      <w:pPr>
        <w:pStyle w:val="Caption"/>
        <w:ind w:left="1440" w:firstLine="720"/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</w:pPr>
      <w:r w:rsidRPr="000367CF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 xml:space="preserve">Figure </w:t>
      </w:r>
      <w:r w:rsidRPr="000367CF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fldChar w:fldCharType="begin"/>
      </w:r>
      <w:r w:rsidRPr="000367CF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instrText xml:space="preserve"> SEQ Figure \* ARABIC </w:instrText>
      </w:r>
      <w:r w:rsidRPr="000367CF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fldChar w:fldCharType="separate"/>
      </w:r>
      <w:r w:rsidR="0049797D">
        <w:rPr>
          <w:rFonts w:asciiTheme="majorBidi" w:hAnsiTheme="majorBidi" w:cstheme="majorBidi"/>
          <w:b/>
          <w:bCs/>
          <w:i w:val="0"/>
          <w:iCs w:val="0"/>
          <w:noProof/>
          <w:sz w:val="24"/>
          <w:szCs w:val="24"/>
        </w:rPr>
        <w:t>3</w:t>
      </w:r>
      <w:r w:rsidRPr="000367CF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fldChar w:fldCharType="end"/>
      </w:r>
      <w:r w:rsidRPr="000367CF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>: Li-Ion charger circuit diagram</w:t>
      </w:r>
    </w:p>
    <w:p w14:paraId="774040A6" w14:textId="14F95565" w:rsidR="000E740B" w:rsidRDefault="000E740B" w:rsidP="000367CF">
      <w:pPr>
        <w:ind w:firstLine="720"/>
        <w:rPr>
          <w:rFonts w:asciiTheme="majorBidi" w:hAnsiTheme="majorBidi" w:cstheme="majorBidi"/>
          <w:sz w:val="24"/>
          <w:szCs w:val="24"/>
        </w:rPr>
      </w:pPr>
      <w:r w:rsidRPr="000E740B">
        <w:rPr>
          <w:rFonts w:asciiTheme="majorBidi" w:hAnsiTheme="majorBidi" w:cstheme="majorBidi"/>
          <w:sz w:val="24"/>
          <w:szCs w:val="24"/>
        </w:rPr>
        <w:t>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E740B">
        <w:rPr>
          <w:rFonts w:asciiTheme="majorBidi" w:hAnsiTheme="majorBidi" w:cstheme="majorBidi"/>
          <w:b/>
          <w:bCs/>
          <w:sz w:val="24"/>
          <w:szCs w:val="24"/>
        </w:rPr>
        <w:t>figure 3</w:t>
      </w:r>
      <w:r w:rsidRPr="000E740B">
        <w:rPr>
          <w:rFonts w:asciiTheme="majorBidi" w:hAnsiTheme="majorBidi" w:cstheme="majorBidi"/>
          <w:sz w:val="24"/>
          <w:szCs w:val="24"/>
        </w:rPr>
        <w:t xml:space="preserve"> above schematic, the </w:t>
      </w:r>
      <w:r w:rsidRPr="000E740B">
        <w:rPr>
          <w:rFonts w:asciiTheme="majorBidi" w:hAnsiTheme="majorBidi" w:cstheme="majorBidi"/>
          <w:b/>
          <w:bCs/>
          <w:sz w:val="24"/>
          <w:szCs w:val="24"/>
        </w:rPr>
        <w:t>19.5 V</w:t>
      </w:r>
      <w:r w:rsidRPr="000E740B">
        <w:rPr>
          <w:rFonts w:asciiTheme="majorBidi" w:hAnsiTheme="majorBidi" w:cstheme="majorBidi"/>
          <w:sz w:val="24"/>
          <w:szCs w:val="24"/>
        </w:rPr>
        <w:t xml:space="preserve"> of the power supply are stepped-down to </w:t>
      </w:r>
      <w:r w:rsidRPr="000E740B">
        <w:rPr>
          <w:rFonts w:asciiTheme="majorBidi" w:hAnsiTheme="majorBidi" w:cstheme="majorBidi"/>
          <w:b/>
          <w:bCs/>
          <w:sz w:val="24"/>
          <w:szCs w:val="24"/>
        </w:rPr>
        <w:t>5 V</w:t>
      </w:r>
      <w:r w:rsidRPr="000E740B">
        <w:rPr>
          <w:rFonts w:asciiTheme="majorBidi" w:hAnsiTheme="majorBidi" w:cstheme="majorBidi"/>
          <w:sz w:val="24"/>
          <w:szCs w:val="24"/>
        </w:rPr>
        <w:t xml:space="preserve"> by the </w:t>
      </w:r>
      <w:r w:rsidRPr="000E740B">
        <w:rPr>
          <w:rFonts w:asciiTheme="majorBidi" w:hAnsiTheme="majorBidi" w:cstheme="majorBidi"/>
          <w:b/>
          <w:bCs/>
          <w:sz w:val="24"/>
          <w:szCs w:val="24"/>
        </w:rPr>
        <w:t>7805-voltage regulator U</w:t>
      </w:r>
      <w:r w:rsidRPr="00E202A2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</w:t>
      </w:r>
      <w:r w:rsidRPr="000E740B">
        <w:rPr>
          <w:rFonts w:asciiTheme="majorBidi" w:hAnsiTheme="majorBidi" w:cstheme="majorBidi"/>
          <w:sz w:val="24"/>
          <w:szCs w:val="24"/>
        </w:rPr>
        <w:t xml:space="preserve">. The </w:t>
      </w:r>
      <w:r w:rsidRPr="000E740B">
        <w:rPr>
          <w:rFonts w:asciiTheme="majorBidi" w:hAnsiTheme="majorBidi" w:cstheme="majorBidi"/>
          <w:b/>
          <w:bCs/>
          <w:sz w:val="24"/>
          <w:szCs w:val="24"/>
        </w:rPr>
        <w:t>5 V</w:t>
      </w:r>
      <w:r w:rsidRPr="000E740B">
        <w:rPr>
          <w:rFonts w:asciiTheme="majorBidi" w:hAnsiTheme="majorBidi" w:cstheme="majorBidi"/>
          <w:sz w:val="24"/>
          <w:szCs w:val="24"/>
        </w:rPr>
        <w:t xml:space="preserve"> is used for powering the </w:t>
      </w:r>
      <w:r w:rsidRPr="000E740B">
        <w:rPr>
          <w:rFonts w:asciiTheme="majorBidi" w:hAnsiTheme="majorBidi" w:cstheme="majorBidi"/>
          <w:b/>
          <w:bCs/>
          <w:sz w:val="24"/>
          <w:szCs w:val="24"/>
        </w:rPr>
        <w:t>Arduino board</w:t>
      </w:r>
      <w:r w:rsidRPr="000E740B">
        <w:rPr>
          <w:rFonts w:asciiTheme="majorBidi" w:hAnsiTheme="majorBidi" w:cstheme="majorBidi"/>
          <w:sz w:val="24"/>
          <w:szCs w:val="24"/>
        </w:rPr>
        <w:t>.</w:t>
      </w:r>
    </w:p>
    <w:p w14:paraId="3C4DCAF3" w14:textId="182ECA97" w:rsidR="000E740B" w:rsidRDefault="000E740B" w:rsidP="000367CF">
      <w:pPr>
        <w:ind w:firstLine="720"/>
        <w:rPr>
          <w:rFonts w:asciiTheme="majorBidi" w:hAnsiTheme="majorBidi" w:cstheme="majorBidi"/>
          <w:sz w:val="24"/>
          <w:szCs w:val="24"/>
        </w:rPr>
      </w:pPr>
      <w:r w:rsidRPr="000E740B">
        <w:rPr>
          <w:rFonts w:asciiTheme="majorBidi" w:hAnsiTheme="majorBidi" w:cstheme="majorBidi"/>
          <w:sz w:val="24"/>
          <w:szCs w:val="24"/>
        </w:rPr>
        <w:t xml:space="preserve">The </w:t>
      </w:r>
      <w:r w:rsidRPr="000E740B">
        <w:rPr>
          <w:rFonts w:asciiTheme="majorBidi" w:hAnsiTheme="majorBidi" w:cstheme="majorBidi"/>
          <w:b/>
          <w:bCs/>
          <w:sz w:val="24"/>
          <w:szCs w:val="24"/>
        </w:rPr>
        <w:t>Arduino Pro Mini</w:t>
      </w:r>
      <w:r w:rsidRPr="000E740B">
        <w:rPr>
          <w:rFonts w:asciiTheme="majorBidi" w:hAnsiTheme="majorBidi" w:cstheme="majorBidi"/>
          <w:sz w:val="24"/>
          <w:szCs w:val="24"/>
        </w:rPr>
        <w:t xml:space="preserve"> compatible board </w:t>
      </w:r>
      <w:r w:rsidRPr="000E740B">
        <w:rPr>
          <w:rFonts w:asciiTheme="majorBidi" w:hAnsiTheme="majorBidi" w:cstheme="majorBidi"/>
          <w:b/>
          <w:bCs/>
          <w:sz w:val="24"/>
          <w:szCs w:val="24"/>
        </w:rPr>
        <w:t>U</w:t>
      </w:r>
      <w:r w:rsidRPr="00E202A2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0E740B">
        <w:rPr>
          <w:rFonts w:asciiTheme="majorBidi" w:hAnsiTheme="majorBidi" w:cstheme="majorBidi"/>
          <w:sz w:val="24"/>
          <w:szCs w:val="24"/>
        </w:rPr>
        <w:t xml:space="preserve"> hosts an </w:t>
      </w:r>
      <w:r w:rsidRPr="000E740B">
        <w:rPr>
          <w:rFonts w:asciiTheme="majorBidi" w:hAnsiTheme="majorBidi" w:cstheme="majorBidi"/>
          <w:b/>
          <w:bCs/>
          <w:sz w:val="24"/>
          <w:szCs w:val="24"/>
        </w:rPr>
        <w:t>AT-mega 328P</w:t>
      </w:r>
      <w:r w:rsidRPr="000E740B">
        <w:rPr>
          <w:rFonts w:asciiTheme="majorBidi" w:hAnsiTheme="majorBidi" w:cstheme="majorBidi"/>
          <w:sz w:val="24"/>
          <w:szCs w:val="24"/>
        </w:rPr>
        <w:t xml:space="preserve"> microcontroller running at </w:t>
      </w:r>
      <w:r w:rsidRPr="000E740B">
        <w:rPr>
          <w:rFonts w:asciiTheme="majorBidi" w:hAnsiTheme="majorBidi" w:cstheme="majorBidi"/>
          <w:b/>
          <w:bCs/>
          <w:sz w:val="24"/>
          <w:szCs w:val="24"/>
        </w:rPr>
        <w:t>16 MHz</w:t>
      </w:r>
      <w:r w:rsidRPr="000E740B">
        <w:rPr>
          <w:rFonts w:asciiTheme="majorBidi" w:hAnsiTheme="majorBidi" w:cstheme="majorBidi"/>
          <w:sz w:val="24"/>
          <w:szCs w:val="24"/>
        </w:rPr>
        <w:t xml:space="preserve"> clock frequency and is used as the main processing unit for the device.</w:t>
      </w:r>
    </w:p>
    <w:p w14:paraId="561EB4D5" w14:textId="5392CA90" w:rsidR="000E740B" w:rsidRDefault="002F2844" w:rsidP="000367CF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2F2844">
        <w:rPr>
          <w:rFonts w:asciiTheme="majorBidi" w:hAnsiTheme="majorBidi" w:cstheme="majorBidi"/>
          <w:sz w:val="24"/>
          <w:szCs w:val="24"/>
        </w:rPr>
        <w:t xml:space="preserve">The </w:t>
      </w:r>
      <w:r w:rsidRPr="002F2844">
        <w:rPr>
          <w:rFonts w:asciiTheme="majorBidi" w:hAnsiTheme="majorBidi" w:cstheme="majorBidi"/>
          <w:b/>
          <w:bCs/>
          <w:sz w:val="24"/>
          <w:szCs w:val="24"/>
        </w:rPr>
        <w:t>Lithium-Ion battery</w:t>
      </w:r>
      <w:r w:rsidRPr="002F2844">
        <w:rPr>
          <w:rFonts w:asciiTheme="majorBidi" w:hAnsiTheme="majorBidi" w:cstheme="majorBidi"/>
          <w:sz w:val="24"/>
          <w:szCs w:val="24"/>
        </w:rPr>
        <w:t xml:space="preserve"> is connected across the </w:t>
      </w:r>
      <w:r w:rsidRPr="002F2844">
        <w:rPr>
          <w:rFonts w:asciiTheme="majorBidi" w:hAnsiTheme="majorBidi" w:cstheme="majorBidi"/>
          <w:b/>
          <w:bCs/>
          <w:sz w:val="24"/>
          <w:szCs w:val="24"/>
        </w:rPr>
        <w:t>B+</w:t>
      </w:r>
      <w:r w:rsidRPr="002F2844">
        <w:rPr>
          <w:rFonts w:asciiTheme="majorBidi" w:hAnsiTheme="majorBidi" w:cstheme="majorBidi"/>
          <w:sz w:val="24"/>
          <w:szCs w:val="24"/>
        </w:rPr>
        <w:t xml:space="preserve"> and </w:t>
      </w:r>
      <w:r w:rsidRPr="002F2844">
        <w:rPr>
          <w:rFonts w:asciiTheme="majorBidi" w:hAnsiTheme="majorBidi" w:cstheme="majorBidi"/>
          <w:b/>
          <w:bCs/>
          <w:sz w:val="24"/>
          <w:szCs w:val="24"/>
        </w:rPr>
        <w:t>B-</w:t>
      </w:r>
      <w:r w:rsidRPr="002F2844">
        <w:rPr>
          <w:rFonts w:asciiTheme="majorBidi" w:hAnsiTheme="majorBidi" w:cstheme="majorBidi"/>
          <w:sz w:val="24"/>
          <w:szCs w:val="24"/>
        </w:rPr>
        <w:t xml:space="preserve"> terminals. The battery charging current is regulated by switching </w:t>
      </w:r>
      <w:r w:rsidRPr="002F2844">
        <w:rPr>
          <w:rFonts w:asciiTheme="majorBidi" w:hAnsiTheme="majorBidi" w:cstheme="majorBidi"/>
          <w:b/>
          <w:bCs/>
          <w:sz w:val="24"/>
          <w:szCs w:val="24"/>
        </w:rPr>
        <w:t xml:space="preserve">P-Channel </w:t>
      </w:r>
      <w:r w:rsidRPr="004753F6">
        <w:rPr>
          <w:rFonts w:asciiTheme="majorBidi" w:hAnsiTheme="majorBidi" w:cstheme="majorBidi"/>
          <w:b/>
          <w:bCs/>
          <w:sz w:val="24"/>
          <w:szCs w:val="24"/>
        </w:rPr>
        <w:t>MOSFET (field-effect transistor) Q</w:t>
      </w:r>
      <w:r w:rsidRPr="00E202A2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</w:t>
      </w:r>
      <w:r w:rsidRPr="002F2844">
        <w:rPr>
          <w:rFonts w:asciiTheme="majorBidi" w:hAnsiTheme="majorBidi" w:cstheme="majorBidi"/>
          <w:sz w:val="24"/>
          <w:szCs w:val="24"/>
        </w:rPr>
        <w:t xml:space="preserve"> via </w:t>
      </w:r>
      <w:r w:rsidRPr="002F2844">
        <w:rPr>
          <w:rFonts w:asciiTheme="majorBidi" w:hAnsiTheme="majorBidi" w:cstheme="majorBidi"/>
          <w:b/>
          <w:bCs/>
          <w:sz w:val="24"/>
          <w:szCs w:val="24"/>
        </w:rPr>
        <w:t>pulse-width modulation (PWM).</w:t>
      </w:r>
    </w:p>
    <w:p w14:paraId="4171D34C" w14:textId="61DF1F2B" w:rsidR="002F2844" w:rsidRDefault="002F2844" w:rsidP="000367CF">
      <w:pPr>
        <w:ind w:firstLine="720"/>
        <w:rPr>
          <w:rFonts w:asciiTheme="majorBidi" w:hAnsiTheme="majorBidi" w:cstheme="majorBidi"/>
          <w:sz w:val="24"/>
          <w:szCs w:val="24"/>
        </w:rPr>
      </w:pPr>
      <w:r w:rsidRPr="002F2844">
        <w:rPr>
          <w:rFonts w:asciiTheme="majorBidi" w:hAnsiTheme="majorBidi" w:cstheme="majorBidi"/>
          <w:sz w:val="24"/>
          <w:szCs w:val="24"/>
        </w:rPr>
        <w:lastRenderedPageBreak/>
        <w:t xml:space="preserve">The </w:t>
      </w:r>
      <w:r w:rsidRPr="002F2844">
        <w:rPr>
          <w:rFonts w:asciiTheme="majorBidi" w:hAnsiTheme="majorBidi" w:cstheme="majorBidi"/>
          <w:b/>
          <w:bCs/>
          <w:sz w:val="24"/>
          <w:szCs w:val="24"/>
        </w:rPr>
        <w:t>PWM-enabled digital output pin 9</w:t>
      </w:r>
      <w:r w:rsidRPr="002F2844">
        <w:rPr>
          <w:rFonts w:asciiTheme="majorBidi" w:hAnsiTheme="majorBidi" w:cstheme="majorBidi"/>
          <w:sz w:val="24"/>
          <w:szCs w:val="24"/>
        </w:rPr>
        <w:t xml:space="preserve"> on the </w:t>
      </w:r>
      <w:r w:rsidRPr="002F2844">
        <w:rPr>
          <w:rFonts w:asciiTheme="majorBidi" w:hAnsiTheme="majorBidi" w:cstheme="majorBidi"/>
          <w:b/>
          <w:bCs/>
          <w:sz w:val="24"/>
          <w:szCs w:val="24"/>
        </w:rPr>
        <w:t>Arduino</w:t>
      </w:r>
      <w:r w:rsidRPr="002F2844">
        <w:rPr>
          <w:rFonts w:asciiTheme="majorBidi" w:hAnsiTheme="majorBidi" w:cstheme="majorBidi"/>
          <w:sz w:val="24"/>
          <w:szCs w:val="24"/>
        </w:rPr>
        <w:t xml:space="preserve"> generates a </w:t>
      </w:r>
      <w:r w:rsidRPr="00F847BA">
        <w:rPr>
          <w:rFonts w:asciiTheme="majorBidi" w:hAnsiTheme="majorBidi" w:cstheme="majorBidi"/>
          <w:b/>
          <w:bCs/>
          <w:sz w:val="24"/>
          <w:szCs w:val="24"/>
        </w:rPr>
        <w:t>PWM</w:t>
      </w:r>
      <w:r w:rsidRPr="002F2844">
        <w:rPr>
          <w:rFonts w:asciiTheme="majorBidi" w:hAnsiTheme="majorBidi" w:cstheme="majorBidi"/>
          <w:sz w:val="24"/>
          <w:szCs w:val="24"/>
        </w:rPr>
        <w:t xml:space="preserve"> signal which drives the gate of the </w:t>
      </w:r>
      <w:r w:rsidRPr="00F847BA">
        <w:rPr>
          <w:rFonts w:asciiTheme="majorBidi" w:hAnsiTheme="majorBidi" w:cstheme="majorBidi"/>
          <w:b/>
          <w:bCs/>
          <w:sz w:val="24"/>
          <w:szCs w:val="24"/>
        </w:rPr>
        <w:t>MOSFET Q</w:t>
      </w:r>
      <w:r w:rsidRPr="00E202A2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</w:t>
      </w:r>
      <w:r w:rsidRPr="002F2844">
        <w:rPr>
          <w:rFonts w:asciiTheme="majorBidi" w:hAnsiTheme="majorBidi" w:cstheme="majorBidi"/>
          <w:sz w:val="24"/>
          <w:szCs w:val="24"/>
        </w:rPr>
        <w:t xml:space="preserve"> through the </w:t>
      </w:r>
      <w:r w:rsidRPr="00F847BA">
        <w:rPr>
          <w:rFonts w:asciiTheme="majorBidi" w:hAnsiTheme="majorBidi" w:cstheme="majorBidi"/>
          <w:b/>
          <w:bCs/>
          <w:sz w:val="24"/>
          <w:szCs w:val="24"/>
        </w:rPr>
        <w:t>NPN transistor Q</w:t>
      </w:r>
      <w:r w:rsidRPr="00E202A2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2F2844">
        <w:rPr>
          <w:rFonts w:asciiTheme="majorBidi" w:hAnsiTheme="majorBidi" w:cstheme="majorBidi"/>
          <w:sz w:val="24"/>
          <w:szCs w:val="24"/>
        </w:rPr>
        <w:t xml:space="preserve">. The </w:t>
      </w:r>
      <w:r w:rsidRPr="00F847BA">
        <w:rPr>
          <w:rFonts w:asciiTheme="majorBidi" w:hAnsiTheme="majorBidi" w:cstheme="majorBidi"/>
          <w:b/>
          <w:bCs/>
          <w:sz w:val="24"/>
          <w:szCs w:val="24"/>
        </w:rPr>
        <w:t>voltage divider</w:t>
      </w:r>
      <w:r w:rsidRPr="002F2844">
        <w:rPr>
          <w:rFonts w:asciiTheme="majorBidi" w:hAnsiTheme="majorBidi" w:cstheme="majorBidi"/>
          <w:sz w:val="24"/>
          <w:szCs w:val="24"/>
        </w:rPr>
        <w:t xml:space="preserve"> formed by </w:t>
      </w:r>
      <w:r w:rsidRPr="00F847BA">
        <w:rPr>
          <w:rFonts w:asciiTheme="majorBidi" w:hAnsiTheme="majorBidi" w:cstheme="majorBidi"/>
          <w:b/>
          <w:bCs/>
          <w:sz w:val="24"/>
          <w:szCs w:val="24"/>
        </w:rPr>
        <w:t>R</w:t>
      </w:r>
      <w:r w:rsidRPr="00E202A2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</w:t>
      </w:r>
      <w:r w:rsidRPr="00E202A2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2F2844">
        <w:rPr>
          <w:rFonts w:asciiTheme="majorBidi" w:hAnsiTheme="majorBidi" w:cstheme="majorBidi"/>
          <w:sz w:val="24"/>
          <w:szCs w:val="24"/>
        </w:rPr>
        <w:t xml:space="preserve">and </w:t>
      </w:r>
      <w:r w:rsidRPr="00F847BA">
        <w:rPr>
          <w:rFonts w:asciiTheme="majorBidi" w:hAnsiTheme="majorBidi" w:cstheme="majorBidi"/>
          <w:b/>
          <w:bCs/>
          <w:sz w:val="24"/>
          <w:szCs w:val="24"/>
        </w:rPr>
        <w:t>R</w:t>
      </w:r>
      <w:r w:rsidRPr="00E202A2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2F2844">
        <w:rPr>
          <w:rFonts w:asciiTheme="majorBidi" w:hAnsiTheme="majorBidi" w:cstheme="majorBidi"/>
          <w:sz w:val="24"/>
          <w:szCs w:val="24"/>
        </w:rPr>
        <w:t xml:space="preserve"> ensures that the </w:t>
      </w:r>
      <w:r w:rsidRPr="00F847BA">
        <w:rPr>
          <w:rFonts w:asciiTheme="majorBidi" w:hAnsiTheme="majorBidi" w:cstheme="majorBidi"/>
          <w:b/>
          <w:bCs/>
          <w:sz w:val="24"/>
          <w:szCs w:val="24"/>
        </w:rPr>
        <w:t>gate-source voltage</w:t>
      </w:r>
      <w:r w:rsidRPr="002F2844">
        <w:rPr>
          <w:rFonts w:asciiTheme="majorBidi" w:hAnsiTheme="majorBidi" w:cstheme="majorBidi"/>
          <w:sz w:val="24"/>
          <w:szCs w:val="24"/>
        </w:rPr>
        <w:t xml:space="preserve"> of the </w:t>
      </w:r>
      <w:r w:rsidRPr="00F847BA">
        <w:rPr>
          <w:rFonts w:asciiTheme="majorBidi" w:hAnsiTheme="majorBidi" w:cstheme="majorBidi"/>
          <w:b/>
          <w:bCs/>
          <w:sz w:val="24"/>
          <w:szCs w:val="24"/>
        </w:rPr>
        <w:t>MOSFET</w:t>
      </w:r>
      <w:r w:rsidRPr="002F2844">
        <w:rPr>
          <w:rFonts w:asciiTheme="majorBidi" w:hAnsiTheme="majorBidi" w:cstheme="majorBidi"/>
          <w:sz w:val="24"/>
          <w:szCs w:val="24"/>
        </w:rPr>
        <w:t xml:space="preserve"> stays within the specified limits.</w:t>
      </w:r>
    </w:p>
    <w:p w14:paraId="47BBA131" w14:textId="0E7F9B0E" w:rsidR="00F847BA" w:rsidRDefault="00F847BA" w:rsidP="000367CF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F847BA">
        <w:rPr>
          <w:rFonts w:asciiTheme="majorBidi" w:hAnsiTheme="majorBidi" w:cstheme="majorBidi"/>
          <w:sz w:val="24"/>
          <w:szCs w:val="24"/>
        </w:rPr>
        <w:t xml:space="preserve">A </w:t>
      </w:r>
      <w:r w:rsidRPr="00F847BA">
        <w:rPr>
          <w:rFonts w:asciiTheme="majorBidi" w:hAnsiTheme="majorBidi" w:cstheme="majorBidi"/>
          <w:b/>
          <w:bCs/>
          <w:sz w:val="24"/>
          <w:szCs w:val="24"/>
        </w:rPr>
        <w:t>current-sensing</w:t>
      </w:r>
      <w:r w:rsidRPr="00F847BA">
        <w:rPr>
          <w:rFonts w:asciiTheme="majorBidi" w:hAnsiTheme="majorBidi" w:cstheme="majorBidi"/>
          <w:sz w:val="24"/>
          <w:szCs w:val="24"/>
        </w:rPr>
        <w:t xml:space="preserve"> shunt resistor connects the </w:t>
      </w:r>
      <w:r w:rsidRPr="00F847BA">
        <w:rPr>
          <w:rFonts w:asciiTheme="majorBidi" w:hAnsiTheme="majorBidi" w:cstheme="majorBidi"/>
          <w:b/>
          <w:bCs/>
          <w:sz w:val="24"/>
          <w:szCs w:val="24"/>
        </w:rPr>
        <w:t>B-</w:t>
      </w:r>
      <w:r w:rsidRPr="00F847BA">
        <w:rPr>
          <w:rFonts w:asciiTheme="majorBidi" w:hAnsiTheme="majorBidi" w:cstheme="majorBidi"/>
          <w:sz w:val="24"/>
          <w:szCs w:val="24"/>
        </w:rPr>
        <w:t xml:space="preserve"> terminal with </w:t>
      </w:r>
      <w:r w:rsidRPr="00F847BA">
        <w:rPr>
          <w:rFonts w:asciiTheme="majorBidi" w:hAnsiTheme="majorBidi" w:cstheme="majorBidi"/>
          <w:b/>
          <w:bCs/>
          <w:sz w:val="24"/>
          <w:szCs w:val="24"/>
        </w:rPr>
        <w:t>ground</w:t>
      </w:r>
      <w:r w:rsidRPr="00F847BA">
        <w:rPr>
          <w:rFonts w:asciiTheme="majorBidi" w:hAnsiTheme="majorBidi" w:cstheme="majorBidi"/>
          <w:sz w:val="24"/>
          <w:szCs w:val="24"/>
        </w:rPr>
        <w:t xml:space="preserve">. It consists of </w:t>
      </w:r>
      <w:r w:rsidRPr="00F847BA">
        <w:rPr>
          <w:rFonts w:asciiTheme="majorBidi" w:hAnsiTheme="majorBidi" w:cstheme="majorBidi"/>
          <w:b/>
          <w:bCs/>
          <w:sz w:val="24"/>
          <w:szCs w:val="24"/>
        </w:rPr>
        <w:t>two 1 Ω / 3 W resistors R</w:t>
      </w:r>
      <w:r w:rsidRPr="00E202A2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8</w:t>
      </w:r>
      <w:r w:rsidRPr="00F847B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847BA">
        <w:rPr>
          <w:rFonts w:asciiTheme="majorBidi" w:hAnsiTheme="majorBidi" w:cstheme="majorBidi"/>
          <w:sz w:val="24"/>
          <w:szCs w:val="24"/>
        </w:rPr>
        <w:t xml:space="preserve">and </w:t>
      </w:r>
      <w:r w:rsidRPr="00F847BA">
        <w:rPr>
          <w:rFonts w:asciiTheme="majorBidi" w:hAnsiTheme="majorBidi" w:cstheme="majorBidi"/>
          <w:b/>
          <w:bCs/>
          <w:sz w:val="24"/>
          <w:szCs w:val="24"/>
        </w:rPr>
        <w:t>R</w:t>
      </w:r>
      <w:r w:rsidRPr="00E202A2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9</w:t>
      </w:r>
      <w:r w:rsidRPr="00F847BA">
        <w:rPr>
          <w:rFonts w:asciiTheme="majorBidi" w:hAnsiTheme="majorBidi" w:cstheme="majorBidi"/>
          <w:sz w:val="24"/>
          <w:szCs w:val="24"/>
        </w:rPr>
        <w:t xml:space="preserve"> connected in </w:t>
      </w:r>
      <w:r w:rsidRPr="004753F6">
        <w:rPr>
          <w:rFonts w:asciiTheme="majorBidi" w:hAnsiTheme="majorBidi" w:cstheme="majorBidi"/>
          <w:b/>
          <w:bCs/>
          <w:sz w:val="24"/>
          <w:szCs w:val="24"/>
        </w:rPr>
        <w:t>parallel</w:t>
      </w:r>
      <w:r w:rsidRPr="00F847BA">
        <w:rPr>
          <w:rFonts w:asciiTheme="majorBidi" w:hAnsiTheme="majorBidi" w:cstheme="majorBidi"/>
          <w:sz w:val="24"/>
          <w:szCs w:val="24"/>
        </w:rPr>
        <w:t xml:space="preserve">. This results in a </w:t>
      </w:r>
      <w:r w:rsidRPr="004753F6">
        <w:rPr>
          <w:rFonts w:asciiTheme="majorBidi" w:hAnsiTheme="majorBidi" w:cstheme="majorBidi"/>
          <w:b/>
          <w:bCs/>
          <w:sz w:val="24"/>
          <w:szCs w:val="24"/>
        </w:rPr>
        <w:t>total resistance</w:t>
      </w:r>
      <w:r w:rsidRPr="00F847BA">
        <w:rPr>
          <w:rFonts w:asciiTheme="majorBidi" w:hAnsiTheme="majorBidi" w:cstheme="majorBidi"/>
          <w:sz w:val="24"/>
          <w:szCs w:val="24"/>
        </w:rPr>
        <w:t xml:space="preserve"> of </w:t>
      </w:r>
      <w:r w:rsidRPr="004753F6">
        <w:rPr>
          <w:rFonts w:asciiTheme="majorBidi" w:hAnsiTheme="majorBidi" w:cstheme="majorBidi"/>
          <w:b/>
          <w:bCs/>
          <w:sz w:val="24"/>
          <w:szCs w:val="24"/>
        </w:rPr>
        <w:t>0.5 Ω</w:t>
      </w:r>
      <w:r w:rsidRPr="00F847BA">
        <w:rPr>
          <w:rFonts w:asciiTheme="majorBidi" w:hAnsiTheme="majorBidi" w:cstheme="majorBidi"/>
          <w:sz w:val="24"/>
          <w:szCs w:val="24"/>
        </w:rPr>
        <w:t xml:space="preserve">. At a </w:t>
      </w:r>
      <w:r w:rsidRPr="004753F6">
        <w:rPr>
          <w:rFonts w:asciiTheme="majorBidi" w:hAnsiTheme="majorBidi" w:cstheme="majorBidi"/>
          <w:b/>
          <w:bCs/>
          <w:sz w:val="24"/>
          <w:szCs w:val="24"/>
        </w:rPr>
        <w:t>charging current</w:t>
      </w:r>
      <w:r w:rsidRPr="00F847BA">
        <w:rPr>
          <w:rFonts w:asciiTheme="majorBidi" w:hAnsiTheme="majorBidi" w:cstheme="majorBidi"/>
          <w:sz w:val="24"/>
          <w:szCs w:val="24"/>
        </w:rPr>
        <w:t xml:space="preserve"> of</w:t>
      </w:r>
      <m:oMath>
        <m:sSub>
          <m:sSubPr>
            <m:ctrlPr>
              <w:rPr>
                <w:rFonts w:ascii="Cambria Math" w:eastAsia="Times New Roman" w:hAnsi="Cambria Math" w:cstheme="majorBidi"/>
                <w:b/>
                <w:i/>
                <w:color w:val="202124"/>
                <w:sz w:val="24"/>
                <w:szCs w:val="24"/>
                <w:lang w:val="en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theme="majorBidi"/>
                <w:color w:val="202124"/>
                <w:sz w:val="24"/>
                <w:szCs w:val="24"/>
                <w:lang w:val="en"/>
              </w:rPr>
              <m:t xml:space="preserve"> I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theme="majorBidi"/>
                <w:color w:val="202124"/>
                <w:sz w:val="24"/>
                <w:szCs w:val="24"/>
                <w:lang w:val="en"/>
              </w:rPr>
              <m:t>charge</m:t>
            </m:r>
          </m:sub>
        </m:sSub>
        <m:r>
          <m:rPr>
            <m:sty m:val="bi"/>
          </m:rPr>
          <w:rPr>
            <w:rFonts w:ascii="Cambria Math" w:eastAsia="Times New Roman" w:hAnsi="Cambria Math" w:cstheme="majorBidi"/>
            <w:color w:val="202124"/>
            <w:sz w:val="24"/>
            <w:szCs w:val="24"/>
            <w:lang w:val="en"/>
          </w:rPr>
          <m:t>=2</m:t>
        </m:r>
        <m:r>
          <m:rPr>
            <m:sty m:val="bi"/>
          </m:rPr>
          <w:rPr>
            <w:rFonts w:ascii="Cambria Math" w:eastAsia="Times New Roman" w:hAnsi="Cambria Math" w:cstheme="majorBidi"/>
            <w:color w:val="202124"/>
            <w:sz w:val="24"/>
            <w:szCs w:val="24"/>
            <w:lang w:val="en"/>
          </w:rPr>
          <m:t>A</m:t>
        </m:r>
      </m:oMath>
      <w:r w:rsidRPr="00F847BA">
        <w:rPr>
          <w:rFonts w:asciiTheme="majorBidi" w:hAnsiTheme="majorBidi" w:cstheme="majorBidi"/>
          <w:sz w:val="24"/>
          <w:szCs w:val="24"/>
        </w:rPr>
        <w:t xml:space="preserve">, the voltage across the shunt will be exactly </w:t>
      </w:r>
      <w:r w:rsidRPr="004753F6">
        <w:rPr>
          <w:rFonts w:asciiTheme="majorBidi" w:hAnsiTheme="majorBidi" w:cstheme="majorBidi"/>
          <w:b/>
          <w:bCs/>
          <w:sz w:val="24"/>
          <w:szCs w:val="24"/>
        </w:rPr>
        <w:t>1 V</w:t>
      </w:r>
      <w:r w:rsidRPr="00F847BA">
        <w:rPr>
          <w:rFonts w:asciiTheme="majorBidi" w:hAnsiTheme="majorBidi" w:cstheme="majorBidi"/>
          <w:sz w:val="24"/>
          <w:szCs w:val="24"/>
        </w:rPr>
        <w:t xml:space="preserve">; which is slightly below the </w:t>
      </w:r>
      <w:r w:rsidRPr="004753F6">
        <w:rPr>
          <w:rFonts w:asciiTheme="majorBidi" w:hAnsiTheme="majorBidi" w:cstheme="majorBidi"/>
          <w:b/>
          <w:bCs/>
          <w:sz w:val="24"/>
          <w:szCs w:val="24"/>
        </w:rPr>
        <w:t>1.1 V</w:t>
      </w:r>
      <w:r w:rsidRPr="00F847BA">
        <w:rPr>
          <w:rFonts w:asciiTheme="majorBidi" w:hAnsiTheme="majorBidi" w:cstheme="majorBidi"/>
          <w:sz w:val="24"/>
          <w:szCs w:val="24"/>
        </w:rPr>
        <w:t xml:space="preserve"> internal voltage reference of the </w:t>
      </w:r>
      <w:r w:rsidRPr="004753F6">
        <w:rPr>
          <w:rFonts w:asciiTheme="majorBidi" w:hAnsiTheme="majorBidi" w:cstheme="majorBidi"/>
          <w:b/>
          <w:bCs/>
          <w:sz w:val="24"/>
          <w:szCs w:val="24"/>
        </w:rPr>
        <w:t>Arduino</w:t>
      </w:r>
      <w:r w:rsidRPr="00F847BA">
        <w:rPr>
          <w:rFonts w:asciiTheme="majorBidi" w:hAnsiTheme="majorBidi" w:cstheme="majorBidi"/>
          <w:sz w:val="24"/>
          <w:szCs w:val="24"/>
        </w:rPr>
        <w:t xml:space="preserve"> thus corresponds to the full range of the </w:t>
      </w:r>
      <w:r w:rsidRPr="004753F6">
        <w:rPr>
          <w:rFonts w:asciiTheme="majorBidi" w:hAnsiTheme="majorBidi" w:cstheme="majorBidi"/>
          <w:b/>
          <w:bCs/>
          <w:sz w:val="24"/>
          <w:szCs w:val="24"/>
        </w:rPr>
        <w:t>Arduino</w:t>
      </w:r>
      <w:r w:rsidRPr="00F847BA">
        <w:rPr>
          <w:rFonts w:asciiTheme="majorBidi" w:hAnsiTheme="majorBidi" w:cstheme="majorBidi"/>
          <w:sz w:val="24"/>
          <w:szCs w:val="24"/>
        </w:rPr>
        <w:t xml:space="preserve">’s </w:t>
      </w:r>
      <w:r w:rsidRPr="004753F6">
        <w:rPr>
          <w:rFonts w:asciiTheme="majorBidi" w:hAnsiTheme="majorBidi" w:cstheme="majorBidi"/>
          <w:b/>
          <w:bCs/>
          <w:sz w:val="24"/>
          <w:szCs w:val="24"/>
        </w:rPr>
        <w:t>analog-to-digital converter (ADC).</w:t>
      </w:r>
    </w:p>
    <w:p w14:paraId="506C1C3C" w14:textId="6DFA5EEF" w:rsidR="004753F6" w:rsidRDefault="00E202A2" w:rsidP="000367CF">
      <w:pPr>
        <w:ind w:firstLine="720"/>
        <w:rPr>
          <w:rFonts w:asciiTheme="majorBidi" w:hAnsiTheme="majorBidi" w:cstheme="majorBidi"/>
          <w:sz w:val="24"/>
          <w:szCs w:val="24"/>
        </w:rPr>
      </w:pPr>
      <w:r w:rsidRPr="00E202A2">
        <w:rPr>
          <w:rFonts w:asciiTheme="majorBidi" w:hAnsiTheme="majorBidi" w:cstheme="majorBidi"/>
          <w:sz w:val="24"/>
          <w:szCs w:val="24"/>
        </w:rPr>
        <w:t xml:space="preserve">The </w:t>
      </w:r>
      <w:r w:rsidRPr="00E202A2">
        <w:rPr>
          <w:rFonts w:asciiTheme="majorBidi" w:hAnsiTheme="majorBidi" w:cstheme="majorBidi"/>
          <w:b/>
          <w:bCs/>
          <w:sz w:val="24"/>
          <w:szCs w:val="24"/>
        </w:rPr>
        <w:t>analog pin A</w:t>
      </w:r>
      <w:r w:rsidRPr="00E202A2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0</w:t>
      </w:r>
      <w:r w:rsidRPr="00E202A2">
        <w:rPr>
          <w:rFonts w:asciiTheme="majorBidi" w:hAnsiTheme="majorBidi" w:cstheme="majorBidi"/>
          <w:sz w:val="24"/>
          <w:szCs w:val="24"/>
        </w:rPr>
        <w:t xml:space="preserve"> on the </w:t>
      </w:r>
      <w:r w:rsidRPr="00E202A2">
        <w:rPr>
          <w:rFonts w:asciiTheme="majorBidi" w:hAnsiTheme="majorBidi" w:cstheme="majorBidi"/>
          <w:b/>
          <w:bCs/>
          <w:sz w:val="24"/>
          <w:szCs w:val="24"/>
        </w:rPr>
        <w:t>Arduino</w:t>
      </w:r>
      <w:r w:rsidRPr="00E202A2">
        <w:rPr>
          <w:rFonts w:asciiTheme="majorBidi" w:hAnsiTheme="majorBidi" w:cstheme="majorBidi"/>
          <w:sz w:val="24"/>
          <w:szCs w:val="24"/>
        </w:rPr>
        <w:t xml:space="preserve"> is used for measuring the </w:t>
      </w:r>
      <w:r w:rsidRPr="00E202A2">
        <w:rPr>
          <w:rFonts w:asciiTheme="majorBidi" w:hAnsiTheme="majorBidi" w:cstheme="majorBidi"/>
          <w:b/>
          <w:bCs/>
          <w:sz w:val="24"/>
          <w:szCs w:val="24"/>
        </w:rPr>
        <w:t>voltage V</w:t>
      </w:r>
      <w:r w:rsidRPr="00E202A2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</w:t>
      </w:r>
      <w:r w:rsidRPr="00E202A2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E202A2">
        <w:rPr>
          <w:rFonts w:asciiTheme="majorBidi" w:hAnsiTheme="majorBidi" w:cstheme="majorBidi"/>
          <w:sz w:val="24"/>
          <w:szCs w:val="24"/>
        </w:rPr>
        <w:t xml:space="preserve">between </w:t>
      </w:r>
      <w:r w:rsidRPr="00E202A2">
        <w:rPr>
          <w:rFonts w:asciiTheme="majorBidi" w:hAnsiTheme="majorBidi" w:cstheme="majorBidi"/>
          <w:b/>
          <w:bCs/>
          <w:sz w:val="24"/>
          <w:szCs w:val="24"/>
        </w:rPr>
        <w:t>B+</w:t>
      </w:r>
      <w:r w:rsidRPr="00E202A2">
        <w:rPr>
          <w:rFonts w:asciiTheme="majorBidi" w:hAnsiTheme="majorBidi" w:cstheme="majorBidi"/>
          <w:sz w:val="24"/>
          <w:szCs w:val="24"/>
        </w:rPr>
        <w:t xml:space="preserve"> and </w:t>
      </w:r>
      <w:r w:rsidRPr="00E202A2">
        <w:rPr>
          <w:rFonts w:asciiTheme="majorBidi" w:hAnsiTheme="majorBidi" w:cstheme="majorBidi"/>
          <w:b/>
          <w:bCs/>
          <w:sz w:val="24"/>
          <w:szCs w:val="24"/>
        </w:rPr>
        <w:t>0 V</w:t>
      </w:r>
      <w:r w:rsidRPr="00E202A2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and the </w:t>
      </w:r>
      <w:r w:rsidRPr="00E202A2">
        <w:rPr>
          <w:rFonts w:asciiTheme="majorBidi" w:hAnsiTheme="majorBidi" w:cstheme="majorBidi"/>
          <w:b/>
          <w:bCs/>
          <w:sz w:val="24"/>
          <w:szCs w:val="24"/>
        </w:rPr>
        <w:t>Analog pin A</w:t>
      </w:r>
      <w:r w:rsidRPr="00E202A2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</w:t>
      </w:r>
      <w:r w:rsidRPr="00E202A2">
        <w:rPr>
          <w:rFonts w:asciiTheme="majorBidi" w:hAnsiTheme="majorBidi" w:cstheme="majorBidi"/>
          <w:sz w:val="24"/>
          <w:szCs w:val="24"/>
        </w:rPr>
        <w:t xml:space="preserve"> is used for measuring </w:t>
      </w:r>
      <w:r w:rsidRPr="00E202A2">
        <w:rPr>
          <w:rFonts w:asciiTheme="majorBidi" w:hAnsiTheme="majorBidi" w:cstheme="majorBidi"/>
          <w:b/>
          <w:bCs/>
          <w:sz w:val="24"/>
          <w:szCs w:val="24"/>
        </w:rPr>
        <w:t>V</w:t>
      </w:r>
      <w:r w:rsidRPr="00E202A2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E202A2">
        <w:rPr>
          <w:rFonts w:asciiTheme="majorBidi" w:hAnsiTheme="majorBidi" w:cstheme="majorBidi"/>
          <w:sz w:val="24"/>
          <w:szCs w:val="24"/>
        </w:rPr>
        <w:t xml:space="preserve"> between </w:t>
      </w:r>
      <w:r w:rsidRPr="00E202A2">
        <w:rPr>
          <w:rFonts w:asciiTheme="majorBidi" w:hAnsiTheme="majorBidi" w:cstheme="majorBidi"/>
          <w:b/>
          <w:bCs/>
          <w:sz w:val="24"/>
          <w:szCs w:val="24"/>
        </w:rPr>
        <w:t>B-</w:t>
      </w:r>
      <w:r w:rsidRPr="00E202A2">
        <w:rPr>
          <w:rFonts w:asciiTheme="majorBidi" w:hAnsiTheme="majorBidi" w:cstheme="majorBidi"/>
          <w:sz w:val="24"/>
          <w:szCs w:val="24"/>
        </w:rPr>
        <w:t xml:space="preserve"> and </w:t>
      </w:r>
      <w:r w:rsidRPr="00E202A2">
        <w:rPr>
          <w:rFonts w:asciiTheme="majorBidi" w:hAnsiTheme="majorBidi" w:cstheme="majorBidi"/>
          <w:b/>
          <w:bCs/>
          <w:sz w:val="24"/>
          <w:szCs w:val="24"/>
        </w:rPr>
        <w:t>0V</w:t>
      </w:r>
      <w:r w:rsidRPr="00E202A2">
        <w:rPr>
          <w:rFonts w:asciiTheme="majorBidi" w:hAnsiTheme="majorBidi" w:cstheme="majorBidi"/>
          <w:sz w:val="24"/>
          <w:szCs w:val="24"/>
        </w:rPr>
        <w:t>.</w:t>
      </w:r>
    </w:p>
    <w:p w14:paraId="3918F108" w14:textId="7AE3504C" w:rsidR="00517AEF" w:rsidRDefault="005E654F" w:rsidP="000367CF">
      <w:pPr>
        <w:ind w:firstLine="720"/>
        <w:rPr>
          <w:rFonts w:asciiTheme="majorBidi" w:hAnsiTheme="majorBidi" w:cstheme="majorBidi"/>
          <w:sz w:val="24"/>
          <w:szCs w:val="24"/>
        </w:rPr>
      </w:pPr>
      <w:r w:rsidRPr="005E654F">
        <w:rPr>
          <w:rFonts w:asciiTheme="majorBidi" w:hAnsiTheme="majorBidi" w:cstheme="majorBidi"/>
          <w:b/>
          <w:bCs/>
          <w:sz w:val="24"/>
          <w:szCs w:val="24"/>
        </w:rPr>
        <w:t>B+</w:t>
      </w:r>
      <w:r w:rsidRPr="005E654F">
        <w:rPr>
          <w:rFonts w:asciiTheme="majorBidi" w:hAnsiTheme="majorBidi" w:cstheme="majorBidi"/>
          <w:sz w:val="24"/>
          <w:szCs w:val="24"/>
        </w:rPr>
        <w:t xml:space="preserve"> is connected to </w:t>
      </w:r>
      <w:r w:rsidRPr="005E654F">
        <w:rPr>
          <w:rFonts w:asciiTheme="majorBidi" w:hAnsiTheme="majorBidi" w:cstheme="majorBidi"/>
          <w:b/>
          <w:bCs/>
          <w:sz w:val="24"/>
          <w:szCs w:val="24"/>
        </w:rPr>
        <w:t>pin A</w:t>
      </w:r>
      <w:r w:rsidRPr="005E654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0</w:t>
      </w:r>
      <w:r w:rsidRPr="005E654F">
        <w:rPr>
          <w:rFonts w:asciiTheme="majorBidi" w:hAnsiTheme="majorBidi" w:cstheme="majorBidi"/>
          <w:sz w:val="24"/>
          <w:szCs w:val="24"/>
        </w:rPr>
        <w:t xml:space="preserve"> through a </w:t>
      </w:r>
      <w:r w:rsidRPr="005E654F">
        <w:rPr>
          <w:rFonts w:asciiTheme="majorBidi" w:hAnsiTheme="majorBidi" w:cstheme="majorBidi"/>
          <w:b/>
          <w:bCs/>
          <w:sz w:val="24"/>
          <w:szCs w:val="24"/>
        </w:rPr>
        <w:t>voltage divider</w:t>
      </w:r>
      <w:r w:rsidRPr="005E654F">
        <w:rPr>
          <w:rFonts w:asciiTheme="majorBidi" w:hAnsiTheme="majorBidi" w:cstheme="majorBidi"/>
          <w:sz w:val="24"/>
          <w:szCs w:val="24"/>
        </w:rPr>
        <w:t xml:space="preserve"> consisting of </w:t>
      </w:r>
      <w:r w:rsidRPr="005E654F">
        <w:rPr>
          <w:rFonts w:asciiTheme="majorBidi" w:hAnsiTheme="majorBidi" w:cstheme="majorBidi"/>
          <w:b/>
          <w:bCs/>
          <w:sz w:val="24"/>
          <w:szCs w:val="24"/>
        </w:rPr>
        <w:t>R</w:t>
      </w:r>
      <w:r w:rsidRPr="005E654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 w:rsidRPr="005E654F">
        <w:rPr>
          <w:rFonts w:asciiTheme="majorBidi" w:hAnsiTheme="majorBidi" w:cstheme="majorBidi"/>
          <w:sz w:val="24"/>
          <w:szCs w:val="24"/>
        </w:rPr>
        <w:t xml:space="preserve"> and </w:t>
      </w:r>
      <w:r w:rsidRPr="005E654F">
        <w:rPr>
          <w:rFonts w:asciiTheme="majorBidi" w:hAnsiTheme="majorBidi" w:cstheme="majorBidi"/>
          <w:b/>
          <w:bCs/>
          <w:sz w:val="24"/>
          <w:szCs w:val="24"/>
        </w:rPr>
        <w:t>R</w:t>
      </w:r>
      <w:r w:rsidRPr="005E654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7</w:t>
      </w:r>
      <w:r w:rsidRPr="005E654F">
        <w:rPr>
          <w:rFonts w:asciiTheme="majorBidi" w:hAnsiTheme="majorBidi" w:cstheme="majorBidi"/>
          <w:sz w:val="24"/>
          <w:szCs w:val="24"/>
        </w:rPr>
        <w:t xml:space="preserve">, the ratio has been chosen such that the </w:t>
      </w:r>
      <w:r w:rsidRPr="005E654F">
        <w:rPr>
          <w:rFonts w:asciiTheme="majorBidi" w:hAnsiTheme="majorBidi" w:cstheme="majorBidi"/>
          <w:b/>
          <w:bCs/>
          <w:sz w:val="24"/>
          <w:szCs w:val="24"/>
        </w:rPr>
        <w:t>maximum battery</w:t>
      </w:r>
      <w:r w:rsidRPr="005E654F">
        <w:rPr>
          <w:rFonts w:asciiTheme="majorBidi" w:hAnsiTheme="majorBidi" w:cstheme="majorBidi"/>
          <w:sz w:val="24"/>
          <w:szCs w:val="24"/>
        </w:rPr>
        <w:t xml:space="preserve"> pack voltage of </w:t>
      </w:r>
      <w:r w:rsidRPr="005E654F">
        <w:rPr>
          <w:rFonts w:asciiTheme="majorBidi" w:hAnsiTheme="majorBidi" w:cstheme="majorBidi"/>
          <w:b/>
          <w:bCs/>
          <w:sz w:val="24"/>
          <w:szCs w:val="24"/>
        </w:rPr>
        <w:t>16.8 V</w:t>
      </w:r>
      <w:r w:rsidRPr="005E654F">
        <w:rPr>
          <w:rFonts w:asciiTheme="majorBidi" w:hAnsiTheme="majorBidi" w:cstheme="majorBidi"/>
          <w:sz w:val="24"/>
          <w:szCs w:val="24"/>
        </w:rPr>
        <w:t xml:space="preserve"> would result in slightly less than the </w:t>
      </w:r>
      <w:r w:rsidRPr="005E654F">
        <w:rPr>
          <w:rFonts w:asciiTheme="majorBidi" w:hAnsiTheme="majorBidi" w:cstheme="majorBidi"/>
          <w:b/>
          <w:bCs/>
          <w:sz w:val="24"/>
          <w:szCs w:val="24"/>
        </w:rPr>
        <w:t>Arduino</w:t>
      </w:r>
      <w:r w:rsidRPr="005E654F">
        <w:rPr>
          <w:rFonts w:asciiTheme="majorBidi" w:hAnsiTheme="majorBidi" w:cstheme="majorBidi"/>
          <w:sz w:val="24"/>
          <w:szCs w:val="24"/>
        </w:rPr>
        <w:t xml:space="preserve">’s internal reference voltage of </w:t>
      </w:r>
      <w:r w:rsidRPr="005E654F">
        <w:rPr>
          <w:rFonts w:asciiTheme="majorBidi" w:hAnsiTheme="majorBidi" w:cstheme="majorBidi"/>
          <w:b/>
          <w:bCs/>
          <w:sz w:val="24"/>
          <w:szCs w:val="24"/>
        </w:rPr>
        <w:t>1.1 V</w:t>
      </w:r>
      <w:r w:rsidRPr="005E654F">
        <w:rPr>
          <w:rFonts w:asciiTheme="majorBidi" w:hAnsiTheme="majorBidi" w:cstheme="majorBidi"/>
          <w:sz w:val="24"/>
          <w:szCs w:val="24"/>
        </w:rPr>
        <w:t xml:space="preserve"> at </w:t>
      </w:r>
      <w:r w:rsidRPr="005E654F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5E654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0</w:t>
      </w:r>
      <w:r w:rsidRPr="005E654F">
        <w:rPr>
          <w:rFonts w:asciiTheme="majorBidi" w:hAnsiTheme="majorBidi" w:cstheme="majorBidi"/>
          <w:sz w:val="24"/>
          <w:szCs w:val="24"/>
        </w:rPr>
        <w:t xml:space="preserve">. Please note that the value of </w:t>
      </w:r>
      <w:r w:rsidRPr="005E654F">
        <w:rPr>
          <w:rFonts w:asciiTheme="majorBidi" w:hAnsiTheme="majorBidi" w:cstheme="majorBidi"/>
          <w:b/>
          <w:bCs/>
          <w:sz w:val="24"/>
          <w:szCs w:val="24"/>
        </w:rPr>
        <w:t>R</w:t>
      </w:r>
      <w:r w:rsidRPr="005E654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 w:rsidRPr="005E654F">
        <w:rPr>
          <w:rFonts w:asciiTheme="majorBidi" w:hAnsiTheme="majorBidi" w:cstheme="majorBidi"/>
          <w:sz w:val="24"/>
          <w:szCs w:val="24"/>
        </w:rPr>
        <w:t xml:space="preserve"> needs to be adapted to the number of cells in use. For example, using a </w:t>
      </w:r>
      <w:r w:rsidRPr="005E654F">
        <w:rPr>
          <w:rFonts w:asciiTheme="majorBidi" w:hAnsiTheme="majorBidi" w:cstheme="majorBidi"/>
          <w:b/>
          <w:bCs/>
          <w:sz w:val="24"/>
          <w:szCs w:val="24"/>
        </w:rPr>
        <w:t>1 cell</w:t>
      </w:r>
      <w:r w:rsidRPr="005E654F">
        <w:rPr>
          <w:rFonts w:asciiTheme="majorBidi" w:hAnsiTheme="majorBidi" w:cstheme="majorBidi"/>
          <w:sz w:val="24"/>
          <w:szCs w:val="24"/>
        </w:rPr>
        <w:t xml:space="preserve"> setup would require reducing the value of </w:t>
      </w:r>
      <w:r w:rsidRPr="005E654F">
        <w:rPr>
          <w:rFonts w:asciiTheme="majorBidi" w:hAnsiTheme="majorBidi" w:cstheme="majorBidi"/>
          <w:b/>
          <w:bCs/>
          <w:sz w:val="24"/>
          <w:szCs w:val="24"/>
        </w:rPr>
        <w:t>R</w:t>
      </w:r>
      <w:r w:rsidRPr="005E654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 w:rsidRPr="005E654F">
        <w:rPr>
          <w:rFonts w:asciiTheme="majorBidi" w:hAnsiTheme="majorBidi" w:cstheme="majorBidi"/>
          <w:sz w:val="24"/>
          <w:szCs w:val="24"/>
        </w:rPr>
        <w:t xml:space="preserve"> to </w:t>
      </w:r>
      <w:r w:rsidRPr="005E654F">
        <w:rPr>
          <w:rFonts w:asciiTheme="majorBidi" w:hAnsiTheme="majorBidi" w:cstheme="majorBidi"/>
          <w:b/>
          <w:bCs/>
          <w:sz w:val="24"/>
          <w:szCs w:val="24"/>
        </w:rPr>
        <w:t>39 KΩ</w:t>
      </w:r>
      <w:r w:rsidRPr="005E654F">
        <w:rPr>
          <w:rFonts w:asciiTheme="majorBidi" w:hAnsiTheme="majorBidi" w:cstheme="majorBidi"/>
          <w:sz w:val="24"/>
          <w:szCs w:val="24"/>
        </w:rPr>
        <w:t>.</w:t>
      </w:r>
    </w:p>
    <w:p w14:paraId="7D8C6EDD" w14:textId="41A8FB04" w:rsidR="005E654F" w:rsidRDefault="005E654F" w:rsidP="000367CF">
      <w:pPr>
        <w:ind w:firstLine="720"/>
        <w:rPr>
          <w:rFonts w:asciiTheme="majorBidi" w:hAnsiTheme="majorBidi" w:cstheme="majorBidi"/>
          <w:sz w:val="24"/>
          <w:szCs w:val="24"/>
        </w:rPr>
      </w:pPr>
      <w:r w:rsidRPr="005E654F">
        <w:rPr>
          <w:rFonts w:asciiTheme="majorBidi" w:hAnsiTheme="majorBidi" w:cstheme="majorBidi"/>
          <w:b/>
          <w:bCs/>
          <w:sz w:val="24"/>
          <w:szCs w:val="24"/>
        </w:rPr>
        <w:t>B-</w:t>
      </w:r>
      <w:r w:rsidRPr="005E654F">
        <w:rPr>
          <w:rFonts w:asciiTheme="majorBidi" w:hAnsiTheme="majorBidi" w:cstheme="majorBidi"/>
          <w:sz w:val="24"/>
          <w:szCs w:val="24"/>
        </w:rPr>
        <w:t xml:space="preserve"> is connected to </w:t>
      </w:r>
      <w:r w:rsidRPr="005E654F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5E654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</w:t>
      </w:r>
      <w:r w:rsidRPr="005E654F">
        <w:rPr>
          <w:rFonts w:asciiTheme="majorBidi" w:hAnsiTheme="majorBidi" w:cstheme="majorBidi"/>
          <w:sz w:val="24"/>
          <w:szCs w:val="24"/>
        </w:rPr>
        <w:t xml:space="preserve"> through a </w:t>
      </w:r>
      <w:r w:rsidRPr="005E654F">
        <w:rPr>
          <w:rFonts w:asciiTheme="majorBidi" w:hAnsiTheme="majorBidi" w:cstheme="majorBidi"/>
          <w:b/>
          <w:bCs/>
          <w:sz w:val="24"/>
          <w:szCs w:val="24"/>
        </w:rPr>
        <w:t>current-limiting resistor R</w:t>
      </w:r>
      <w:r w:rsidRPr="005E654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5</w:t>
      </w:r>
      <w:r w:rsidRPr="005E654F">
        <w:rPr>
          <w:rFonts w:asciiTheme="majorBidi" w:hAnsiTheme="majorBidi" w:cstheme="majorBidi"/>
          <w:sz w:val="24"/>
          <w:szCs w:val="24"/>
        </w:rPr>
        <w:t xml:space="preserve">; A </w:t>
      </w:r>
      <w:r w:rsidRPr="005E654F">
        <w:rPr>
          <w:rFonts w:asciiTheme="majorBidi" w:hAnsiTheme="majorBidi" w:cstheme="majorBidi"/>
          <w:b/>
          <w:bCs/>
          <w:sz w:val="24"/>
          <w:szCs w:val="24"/>
        </w:rPr>
        <w:t>voltage divider</w:t>
      </w:r>
      <w:r w:rsidRPr="005E654F">
        <w:rPr>
          <w:rFonts w:asciiTheme="majorBidi" w:hAnsiTheme="majorBidi" w:cstheme="majorBidi"/>
          <w:sz w:val="24"/>
          <w:szCs w:val="24"/>
        </w:rPr>
        <w:t xml:space="preserve"> is not required for measuring </w:t>
      </w:r>
      <w:r w:rsidRPr="005E654F">
        <w:rPr>
          <w:rFonts w:asciiTheme="majorBidi" w:hAnsiTheme="majorBidi" w:cstheme="majorBidi"/>
          <w:b/>
          <w:bCs/>
          <w:sz w:val="24"/>
          <w:szCs w:val="24"/>
        </w:rPr>
        <w:t>V</w:t>
      </w:r>
      <w:r w:rsidRPr="005E654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5E654F">
        <w:rPr>
          <w:rFonts w:asciiTheme="majorBidi" w:hAnsiTheme="majorBidi" w:cstheme="majorBidi"/>
          <w:sz w:val="24"/>
          <w:szCs w:val="24"/>
        </w:rPr>
        <w:t xml:space="preserve"> as its value stays below the </w:t>
      </w:r>
      <w:r w:rsidRPr="005E654F">
        <w:rPr>
          <w:rFonts w:asciiTheme="majorBidi" w:hAnsiTheme="majorBidi" w:cstheme="majorBidi"/>
          <w:b/>
          <w:bCs/>
          <w:sz w:val="24"/>
          <w:szCs w:val="24"/>
        </w:rPr>
        <w:t>Arduino</w:t>
      </w:r>
      <w:r w:rsidRPr="005E654F">
        <w:rPr>
          <w:rFonts w:asciiTheme="majorBidi" w:hAnsiTheme="majorBidi" w:cstheme="majorBidi"/>
          <w:sz w:val="24"/>
          <w:szCs w:val="24"/>
        </w:rPr>
        <w:t xml:space="preserve">’s </w:t>
      </w:r>
      <w:r w:rsidRPr="005E654F">
        <w:rPr>
          <w:rFonts w:asciiTheme="majorBidi" w:hAnsiTheme="majorBidi" w:cstheme="majorBidi"/>
          <w:b/>
          <w:bCs/>
          <w:sz w:val="24"/>
          <w:szCs w:val="24"/>
        </w:rPr>
        <w:t xml:space="preserve">ADC </w:t>
      </w:r>
      <w:r w:rsidRPr="005E654F">
        <w:rPr>
          <w:rFonts w:asciiTheme="majorBidi" w:hAnsiTheme="majorBidi" w:cstheme="majorBidi"/>
          <w:sz w:val="24"/>
          <w:szCs w:val="24"/>
        </w:rPr>
        <w:t>internal reference voltage.</w:t>
      </w:r>
    </w:p>
    <w:p w14:paraId="0AB2AEF5" w14:textId="4BE110E6" w:rsidR="005E654F" w:rsidRDefault="005E654F" w:rsidP="000367CF">
      <w:pPr>
        <w:ind w:firstLine="720"/>
        <w:rPr>
          <w:rFonts w:asciiTheme="majorBidi" w:hAnsiTheme="majorBidi" w:cstheme="majorBidi"/>
          <w:sz w:val="24"/>
          <w:szCs w:val="24"/>
        </w:rPr>
      </w:pPr>
      <w:r w:rsidRPr="005E654F">
        <w:rPr>
          <w:rFonts w:asciiTheme="majorBidi" w:hAnsiTheme="majorBidi" w:cstheme="majorBidi"/>
          <w:b/>
          <w:bCs/>
          <w:sz w:val="24"/>
          <w:szCs w:val="24"/>
        </w:rPr>
        <w:t xml:space="preserve">Two 100 </w:t>
      </w:r>
      <w:proofErr w:type="spellStart"/>
      <w:r w:rsidRPr="005E654F">
        <w:rPr>
          <w:rFonts w:asciiTheme="majorBidi" w:hAnsiTheme="majorBidi" w:cstheme="majorBidi"/>
          <w:b/>
          <w:bCs/>
          <w:sz w:val="24"/>
          <w:szCs w:val="24"/>
        </w:rPr>
        <w:t>nF</w:t>
      </w:r>
      <w:proofErr w:type="spellEnd"/>
      <w:r w:rsidRPr="005E654F">
        <w:rPr>
          <w:rFonts w:asciiTheme="majorBidi" w:hAnsiTheme="majorBidi" w:cstheme="majorBidi"/>
          <w:sz w:val="24"/>
          <w:szCs w:val="24"/>
        </w:rPr>
        <w:t xml:space="preserve"> </w:t>
      </w:r>
      <w:r w:rsidRPr="005E654F">
        <w:rPr>
          <w:rFonts w:asciiTheme="majorBidi" w:hAnsiTheme="majorBidi" w:cstheme="majorBidi"/>
          <w:b/>
          <w:bCs/>
          <w:sz w:val="24"/>
          <w:szCs w:val="24"/>
        </w:rPr>
        <w:t>capacitors C</w:t>
      </w:r>
      <w:r w:rsidRPr="000367C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 w:rsidRPr="005E654F">
        <w:rPr>
          <w:rFonts w:asciiTheme="majorBidi" w:hAnsiTheme="majorBidi" w:cstheme="majorBidi"/>
          <w:sz w:val="24"/>
          <w:szCs w:val="24"/>
        </w:rPr>
        <w:t xml:space="preserve"> and </w:t>
      </w:r>
      <w:r w:rsidRPr="005E654F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0367C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5</w:t>
      </w:r>
      <w:r w:rsidRPr="005E654F">
        <w:rPr>
          <w:rFonts w:asciiTheme="majorBidi" w:hAnsiTheme="majorBidi" w:cstheme="majorBidi"/>
          <w:sz w:val="24"/>
          <w:szCs w:val="24"/>
        </w:rPr>
        <w:t xml:space="preserve"> are used for blocking the </w:t>
      </w:r>
      <w:r w:rsidRPr="005E654F">
        <w:rPr>
          <w:rFonts w:asciiTheme="majorBidi" w:hAnsiTheme="majorBidi" w:cstheme="majorBidi"/>
          <w:b/>
          <w:bCs/>
          <w:sz w:val="24"/>
          <w:szCs w:val="24"/>
        </w:rPr>
        <w:t>high-frequency</w:t>
      </w:r>
      <w:r w:rsidRPr="005E654F">
        <w:rPr>
          <w:rFonts w:asciiTheme="majorBidi" w:hAnsiTheme="majorBidi" w:cstheme="majorBidi"/>
          <w:sz w:val="24"/>
          <w:szCs w:val="24"/>
        </w:rPr>
        <w:t xml:space="preserve"> noise caused by the </w:t>
      </w:r>
      <w:r w:rsidRPr="005E654F">
        <w:rPr>
          <w:rFonts w:asciiTheme="majorBidi" w:hAnsiTheme="majorBidi" w:cstheme="majorBidi"/>
          <w:b/>
          <w:bCs/>
          <w:sz w:val="24"/>
          <w:szCs w:val="24"/>
        </w:rPr>
        <w:t>PWM</w:t>
      </w:r>
      <w:r w:rsidRPr="005E654F">
        <w:rPr>
          <w:rFonts w:asciiTheme="majorBidi" w:hAnsiTheme="majorBidi" w:cstheme="majorBidi"/>
          <w:sz w:val="24"/>
          <w:szCs w:val="24"/>
        </w:rPr>
        <w:t xml:space="preserve"> from reaching the </w:t>
      </w:r>
      <w:r w:rsidRPr="000367CF">
        <w:rPr>
          <w:rFonts w:asciiTheme="majorBidi" w:hAnsiTheme="majorBidi" w:cstheme="majorBidi"/>
          <w:b/>
          <w:bCs/>
          <w:sz w:val="24"/>
          <w:szCs w:val="24"/>
        </w:rPr>
        <w:t>analog inputs</w:t>
      </w:r>
      <w:r w:rsidRPr="005E654F">
        <w:rPr>
          <w:rFonts w:asciiTheme="majorBidi" w:hAnsiTheme="majorBidi" w:cstheme="majorBidi"/>
          <w:sz w:val="24"/>
          <w:szCs w:val="24"/>
        </w:rPr>
        <w:t>, an essential measure for smooth ADC readings.</w:t>
      </w:r>
    </w:p>
    <w:p w14:paraId="14521C87" w14:textId="75420A9B" w:rsidR="000367CF" w:rsidRDefault="000367CF" w:rsidP="000367CF">
      <w:pPr>
        <w:ind w:firstLine="720"/>
        <w:rPr>
          <w:rFonts w:asciiTheme="majorBidi" w:hAnsiTheme="majorBidi" w:cstheme="majorBidi"/>
          <w:sz w:val="24"/>
          <w:szCs w:val="24"/>
        </w:rPr>
      </w:pPr>
      <w:r w:rsidRPr="000367CF">
        <w:rPr>
          <w:rFonts w:asciiTheme="majorBidi" w:hAnsiTheme="majorBidi" w:cstheme="majorBidi"/>
          <w:sz w:val="24"/>
          <w:szCs w:val="24"/>
        </w:rPr>
        <w:t xml:space="preserve">The </w:t>
      </w:r>
      <w:r w:rsidRPr="000367CF">
        <w:rPr>
          <w:rFonts w:asciiTheme="majorBidi" w:hAnsiTheme="majorBidi" w:cstheme="majorBidi"/>
          <w:b/>
          <w:bCs/>
          <w:sz w:val="24"/>
          <w:szCs w:val="24"/>
        </w:rPr>
        <w:t>Diode D</w:t>
      </w:r>
      <w:r w:rsidRPr="000367C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</w:t>
      </w:r>
      <w:r w:rsidRPr="000367CF">
        <w:rPr>
          <w:rFonts w:asciiTheme="majorBidi" w:hAnsiTheme="majorBidi" w:cstheme="majorBidi"/>
          <w:sz w:val="24"/>
          <w:szCs w:val="24"/>
        </w:rPr>
        <w:t xml:space="preserve"> protects the </w:t>
      </w:r>
      <w:r w:rsidRPr="000367CF">
        <w:rPr>
          <w:rFonts w:asciiTheme="majorBidi" w:hAnsiTheme="majorBidi" w:cstheme="majorBidi"/>
          <w:b/>
          <w:bCs/>
          <w:sz w:val="24"/>
          <w:szCs w:val="24"/>
        </w:rPr>
        <w:t>7805</w:t>
      </w:r>
      <w:r w:rsidRPr="000367C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367CF">
        <w:rPr>
          <w:rFonts w:asciiTheme="majorBidi" w:hAnsiTheme="majorBidi" w:cstheme="majorBidi"/>
          <w:sz w:val="24"/>
          <w:szCs w:val="24"/>
        </w:rPr>
        <w:t>regulator</w:t>
      </w:r>
      <w:proofErr w:type="gramEnd"/>
      <w:r w:rsidRPr="000367CF">
        <w:rPr>
          <w:rFonts w:asciiTheme="majorBidi" w:hAnsiTheme="majorBidi" w:cstheme="majorBidi"/>
          <w:sz w:val="24"/>
          <w:szCs w:val="24"/>
        </w:rPr>
        <w:t xml:space="preserve"> from a reverse power supply polarity. The </w:t>
      </w:r>
      <w:r w:rsidRPr="000367CF">
        <w:rPr>
          <w:rFonts w:asciiTheme="majorBidi" w:hAnsiTheme="majorBidi" w:cstheme="majorBidi"/>
          <w:b/>
          <w:bCs/>
          <w:sz w:val="24"/>
          <w:szCs w:val="24"/>
        </w:rPr>
        <w:t>diode D</w:t>
      </w:r>
      <w:r w:rsidRPr="000367C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0367CF">
        <w:rPr>
          <w:rFonts w:asciiTheme="majorBidi" w:hAnsiTheme="majorBidi" w:cstheme="majorBidi"/>
          <w:sz w:val="24"/>
          <w:szCs w:val="24"/>
        </w:rPr>
        <w:t xml:space="preserve"> protects the battery from a reverse polarity. it also prevents the battery from feeding power back into the </w:t>
      </w:r>
      <w:r w:rsidRPr="000367CF">
        <w:rPr>
          <w:rFonts w:asciiTheme="majorBidi" w:hAnsiTheme="majorBidi" w:cstheme="majorBidi"/>
          <w:b/>
          <w:bCs/>
          <w:sz w:val="24"/>
          <w:szCs w:val="24"/>
        </w:rPr>
        <w:t>Arduino</w:t>
      </w:r>
      <w:r w:rsidRPr="000367CF">
        <w:rPr>
          <w:rFonts w:asciiTheme="majorBidi" w:hAnsiTheme="majorBidi" w:cstheme="majorBidi"/>
          <w:sz w:val="24"/>
          <w:szCs w:val="24"/>
        </w:rPr>
        <w:t xml:space="preserve"> in case the main power supply has been disconnected.</w:t>
      </w:r>
    </w:p>
    <w:p w14:paraId="019DC43D" w14:textId="1B57F295" w:rsidR="000367CF" w:rsidRDefault="000367CF" w:rsidP="000367CF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0367CF">
        <w:rPr>
          <w:rFonts w:asciiTheme="majorBidi" w:hAnsiTheme="majorBidi" w:cstheme="majorBidi"/>
          <w:sz w:val="24"/>
          <w:szCs w:val="24"/>
        </w:rPr>
        <w:t xml:space="preserve">A </w:t>
      </w:r>
      <w:r w:rsidRPr="000367CF">
        <w:rPr>
          <w:rFonts w:asciiTheme="majorBidi" w:hAnsiTheme="majorBidi" w:cstheme="majorBidi"/>
          <w:b/>
          <w:bCs/>
          <w:sz w:val="24"/>
          <w:szCs w:val="24"/>
        </w:rPr>
        <w:t>LED</w:t>
      </w:r>
      <w:r w:rsidRPr="000367CF">
        <w:rPr>
          <w:rFonts w:asciiTheme="majorBidi" w:hAnsiTheme="majorBidi" w:cstheme="majorBidi"/>
          <w:sz w:val="24"/>
          <w:szCs w:val="24"/>
        </w:rPr>
        <w:t xml:space="preserve"> </w:t>
      </w:r>
      <w:r w:rsidRPr="000367CF">
        <w:rPr>
          <w:rFonts w:asciiTheme="majorBidi" w:hAnsiTheme="majorBidi" w:cstheme="majorBidi"/>
          <w:b/>
          <w:bCs/>
          <w:sz w:val="24"/>
          <w:szCs w:val="24"/>
        </w:rPr>
        <w:t>indicator D</w:t>
      </w:r>
      <w:r w:rsidRPr="000367C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 w:rsidRPr="000367CF">
        <w:rPr>
          <w:rFonts w:asciiTheme="majorBidi" w:hAnsiTheme="majorBidi" w:cstheme="majorBidi"/>
          <w:sz w:val="24"/>
          <w:szCs w:val="24"/>
        </w:rPr>
        <w:t xml:space="preserve"> and its dropper </w:t>
      </w:r>
      <w:r w:rsidRPr="000367CF">
        <w:rPr>
          <w:rFonts w:asciiTheme="majorBidi" w:hAnsiTheme="majorBidi" w:cstheme="majorBidi"/>
          <w:b/>
          <w:bCs/>
          <w:sz w:val="24"/>
          <w:szCs w:val="24"/>
        </w:rPr>
        <w:t>resistor R</w:t>
      </w:r>
      <w:r w:rsidRPr="000367C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6</w:t>
      </w:r>
      <w:r w:rsidRPr="000367CF">
        <w:rPr>
          <w:rFonts w:asciiTheme="majorBidi" w:hAnsiTheme="majorBidi" w:cstheme="majorBidi"/>
          <w:sz w:val="24"/>
          <w:szCs w:val="24"/>
        </w:rPr>
        <w:t xml:space="preserve"> are connected to </w:t>
      </w:r>
      <w:r w:rsidRPr="000367CF">
        <w:rPr>
          <w:rFonts w:asciiTheme="majorBidi" w:hAnsiTheme="majorBidi" w:cstheme="majorBidi"/>
          <w:b/>
          <w:bCs/>
          <w:sz w:val="24"/>
          <w:szCs w:val="24"/>
        </w:rPr>
        <w:t>Arduino</w:t>
      </w:r>
      <w:r w:rsidRPr="000367CF">
        <w:rPr>
          <w:rFonts w:asciiTheme="majorBidi" w:hAnsiTheme="majorBidi" w:cstheme="majorBidi"/>
          <w:sz w:val="24"/>
          <w:szCs w:val="24"/>
        </w:rPr>
        <w:t xml:space="preserve">’s </w:t>
      </w:r>
      <w:r w:rsidRPr="000367CF">
        <w:rPr>
          <w:rFonts w:asciiTheme="majorBidi" w:hAnsiTheme="majorBidi" w:cstheme="majorBidi"/>
          <w:b/>
          <w:bCs/>
          <w:sz w:val="24"/>
          <w:szCs w:val="24"/>
        </w:rPr>
        <w:t>digital pin13.</w:t>
      </w:r>
    </w:p>
    <w:p w14:paraId="13A14E26" w14:textId="77777777" w:rsidR="000367CF" w:rsidRDefault="000367CF" w:rsidP="000367CF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0367CF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Important: </w:t>
      </w:r>
      <w:r w:rsidRPr="000367CF">
        <w:rPr>
          <w:rFonts w:asciiTheme="majorBidi" w:hAnsiTheme="majorBidi" w:cstheme="majorBidi"/>
          <w:b/>
          <w:bCs/>
          <w:sz w:val="24"/>
          <w:szCs w:val="24"/>
        </w:rPr>
        <w:t>The battery terminals in the circuit diagram are labeled as B+ and B-. It is important to connect these terminals to the P+ and P- terminals of the Battery Management System (BMS) depicted in the figure 3. The BMS has its own set of B+ and B- terminals that must be connected directly to the battery terminals. It is crucial to avoid connecting the charger’s B+ and B- terminals to the B+ and B- terminals of the BMS, as this would bypass the BMS and prevent it from safeguarding the battery against overcharging.</w:t>
      </w:r>
    </w:p>
    <w:p w14:paraId="6DCA0CD0" w14:textId="02A8751B" w:rsidR="000367CF" w:rsidRPr="000367CF" w:rsidRDefault="000367CF" w:rsidP="000367CF">
      <w:pPr>
        <w:rPr>
          <w:rFonts w:asciiTheme="majorBidi" w:hAnsiTheme="majorBidi" w:cstheme="majorBidi"/>
          <w:b/>
          <w:bCs/>
          <w:sz w:val="36"/>
          <w:szCs w:val="36"/>
        </w:rPr>
      </w:pPr>
      <w:r w:rsidRPr="000367CF">
        <w:rPr>
          <w:rFonts w:asciiTheme="majorBidi" w:hAnsiTheme="majorBidi" w:cstheme="majorBidi"/>
          <w:b/>
          <w:bCs/>
          <w:sz w:val="36"/>
          <w:szCs w:val="36"/>
          <w:lang w:bidi="ar-LB"/>
        </w:rPr>
        <w:t>3.1-</w:t>
      </w:r>
      <w:r w:rsidRPr="000367CF">
        <w:rPr>
          <w:rFonts w:asciiTheme="majorBidi" w:hAnsiTheme="majorBidi" w:cstheme="majorBidi"/>
          <w:b/>
          <w:bCs/>
          <w:color w:val="1A1A1A"/>
          <w:sz w:val="36"/>
          <w:szCs w:val="36"/>
        </w:rPr>
        <w:t xml:space="preserve"> Different Number of Cells</w:t>
      </w:r>
    </w:p>
    <w:p w14:paraId="0D1FAAED" w14:textId="6E7ED219" w:rsidR="000367CF" w:rsidRPr="000367CF" w:rsidRDefault="000367CF" w:rsidP="000367CF">
      <w:pPr>
        <w:rPr>
          <w:rFonts w:asciiTheme="majorBidi" w:hAnsiTheme="majorBidi" w:cstheme="majorBidi"/>
          <w:sz w:val="24"/>
          <w:szCs w:val="24"/>
          <w:lang w:bidi="ar-LB"/>
        </w:rPr>
      </w:pPr>
      <w:r w:rsidRPr="000367CF">
        <w:rPr>
          <w:rFonts w:asciiTheme="majorBidi" w:hAnsiTheme="majorBidi" w:cstheme="majorBidi"/>
          <w:sz w:val="24"/>
          <w:szCs w:val="24"/>
          <w:lang w:bidi="ar-LB"/>
        </w:rPr>
        <w:t xml:space="preserve">The following values for </w:t>
      </w:r>
      <w:r w:rsidRPr="000367CF">
        <w:rPr>
          <w:rFonts w:asciiTheme="majorBidi" w:hAnsiTheme="majorBidi" w:cstheme="majorBidi"/>
          <w:b/>
          <w:bCs/>
          <w:sz w:val="24"/>
          <w:szCs w:val="24"/>
          <w:lang w:bidi="ar-LB"/>
        </w:rPr>
        <w:t>R</w:t>
      </w:r>
      <w:r w:rsidRPr="000367CF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LB"/>
        </w:rPr>
        <w:t>2</w:t>
      </w:r>
      <w:r w:rsidRPr="000367CF">
        <w:rPr>
          <w:rFonts w:asciiTheme="majorBidi" w:hAnsiTheme="majorBidi" w:cstheme="majorBidi"/>
          <w:sz w:val="24"/>
          <w:szCs w:val="24"/>
          <w:lang w:bidi="ar-LB"/>
        </w:rPr>
        <w:t xml:space="preserve">, </w:t>
      </w:r>
      <w:r w:rsidRPr="000367CF">
        <w:rPr>
          <w:rFonts w:asciiTheme="majorBidi" w:hAnsiTheme="majorBidi" w:cstheme="majorBidi"/>
          <w:b/>
          <w:bCs/>
          <w:sz w:val="24"/>
          <w:szCs w:val="24"/>
          <w:lang w:bidi="ar-LB"/>
        </w:rPr>
        <w:t>R</w:t>
      </w:r>
      <w:r w:rsidRPr="000367CF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LB"/>
        </w:rPr>
        <w:t>4</w:t>
      </w:r>
      <w:r w:rsidRPr="000367CF">
        <w:rPr>
          <w:rFonts w:asciiTheme="majorBidi" w:hAnsiTheme="majorBidi" w:cstheme="majorBidi"/>
          <w:sz w:val="24"/>
          <w:szCs w:val="24"/>
          <w:lang w:bidi="ar-LB"/>
        </w:rPr>
        <w:t xml:space="preserve"> and the power supply voltage need to be chosen in order to charge different numbers of Cells:</w:t>
      </w:r>
    </w:p>
    <w:tbl>
      <w:tblPr>
        <w:tblStyle w:val="GridTable6Colorful"/>
        <w:tblW w:w="9468" w:type="dxa"/>
        <w:tblLook w:val="04A0" w:firstRow="1" w:lastRow="0" w:firstColumn="1" w:lastColumn="0" w:noHBand="0" w:noVBand="1"/>
      </w:tblPr>
      <w:tblGrid>
        <w:gridCol w:w="1998"/>
        <w:gridCol w:w="3960"/>
        <w:gridCol w:w="1710"/>
        <w:gridCol w:w="1800"/>
      </w:tblGrid>
      <w:tr w:rsidR="000367CF" w14:paraId="4C069B0F" w14:textId="77777777" w:rsidTr="00036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71A12EED" w14:textId="33EF9EA9" w:rsidR="000367CF" w:rsidRPr="00444518" w:rsidRDefault="000367CF" w:rsidP="000367CF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LB"/>
              </w:rPr>
            </w:pPr>
            <w:proofErr w:type="spellStart"/>
            <w:r w:rsidRPr="00444518">
              <w:rPr>
                <w:rFonts w:asciiTheme="majorBidi" w:hAnsiTheme="majorBidi" w:cstheme="majorBidi"/>
                <w:sz w:val="32"/>
                <w:szCs w:val="32"/>
                <w:lang w:bidi="ar-LB"/>
              </w:rPr>
              <w:lastRenderedPageBreak/>
              <w:t>N</w:t>
            </w:r>
            <w:r w:rsidRPr="00444518">
              <w:rPr>
                <w:rFonts w:asciiTheme="majorBidi" w:hAnsiTheme="majorBidi" w:cstheme="majorBidi"/>
                <w:sz w:val="32"/>
                <w:szCs w:val="32"/>
                <w:vertAlign w:val="subscript"/>
                <w:lang w:bidi="ar-LB"/>
              </w:rPr>
              <w:t>cells</w:t>
            </w:r>
            <w:proofErr w:type="spellEnd"/>
          </w:p>
        </w:tc>
        <w:tc>
          <w:tcPr>
            <w:tcW w:w="396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F92265E" w14:textId="0BDB9C92" w:rsidR="000367CF" w:rsidRPr="00444518" w:rsidRDefault="000367CF" w:rsidP="000367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LB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  <w:lang w:bidi="ar-LB"/>
              </w:rPr>
              <w:t>Power Supply</w:t>
            </w:r>
          </w:p>
        </w:tc>
        <w:tc>
          <w:tcPr>
            <w:tcW w:w="171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4D6D01F" w14:textId="42FABFCC" w:rsidR="000367CF" w:rsidRPr="00444518" w:rsidRDefault="000367CF" w:rsidP="000367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LB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  <w:lang w:bidi="ar-LB"/>
              </w:rPr>
              <w:t>R</w:t>
            </w:r>
            <w:r w:rsidRPr="00444518">
              <w:rPr>
                <w:rFonts w:asciiTheme="majorBidi" w:hAnsiTheme="majorBidi" w:cstheme="majorBidi"/>
                <w:sz w:val="32"/>
                <w:szCs w:val="32"/>
                <w:vertAlign w:val="subscript"/>
                <w:lang w:bidi="ar-LB"/>
              </w:rPr>
              <w:t>2</w:t>
            </w:r>
          </w:p>
        </w:tc>
        <w:tc>
          <w:tcPr>
            <w:tcW w:w="180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FFB0549" w14:textId="00E50C84" w:rsidR="000367CF" w:rsidRPr="00444518" w:rsidRDefault="000367CF" w:rsidP="000367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LB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  <w:lang w:bidi="ar-LB"/>
              </w:rPr>
              <w:t>R</w:t>
            </w:r>
            <w:r w:rsidRPr="00444518">
              <w:rPr>
                <w:rFonts w:asciiTheme="majorBidi" w:hAnsiTheme="majorBidi" w:cstheme="majorBidi"/>
                <w:sz w:val="32"/>
                <w:szCs w:val="32"/>
                <w:vertAlign w:val="subscript"/>
                <w:lang w:bidi="ar-LB"/>
              </w:rPr>
              <w:t>4</w:t>
            </w:r>
          </w:p>
        </w:tc>
      </w:tr>
      <w:tr w:rsidR="000367CF" w14:paraId="6C804D8C" w14:textId="77777777" w:rsidTr="0003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34776A9D" w14:textId="119E3C95" w:rsidR="000367CF" w:rsidRPr="00444518" w:rsidRDefault="000367CF" w:rsidP="000367CF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LB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  <w:lang w:bidi="ar-LB"/>
              </w:rPr>
              <w:t>1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441CC8B" w14:textId="512588E7" w:rsidR="000367CF" w:rsidRPr="00444518" w:rsidRDefault="000367CF" w:rsidP="0003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LB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  <w:lang w:bidi="ar-LB"/>
              </w:rPr>
              <w:t>5V-6V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B50E396" w14:textId="7DA3FD6B" w:rsidR="000367CF" w:rsidRPr="00444518" w:rsidRDefault="000367CF" w:rsidP="0003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LB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  <w:lang w:bidi="ar-LB"/>
              </w:rPr>
              <w:t>220Ω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37CB54" w14:textId="102D4538" w:rsidR="000367CF" w:rsidRPr="00444518" w:rsidRDefault="000367CF" w:rsidP="0003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LB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  <w:lang w:bidi="ar-LB"/>
              </w:rPr>
              <w:t>39KΩ</w:t>
            </w:r>
          </w:p>
        </w:tc>
      </w:tr>
      <w:tr w:rsidR="000367CF" w14:paraId="4731F290" w14:textId="77777777" w:rsidTr="000367CF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112BF3C4" w14:textId="20929E6F" w:rsidR="000367CF" w:rsidRPr="00444518" w:rsidRDefault="000367CF" w:rsidP="000367CF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LB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  <w:lang w:bidi="ar-LB"/>
              </w:rPr>
              <w:t>2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E335C13" w14:textId="5A66F73E" w:rsidR="000367CF" w:rsidRPr="00444518" w:rsidRDefault="000367CF" w:rsidP="0003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LB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  <w:lang w:bidi="ar-LB"/>
              </w:rPr>
              <w:t>10V-15V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36035BE" w14:textId="06D8567E" w:rsidR="000367CF" w:rsidRPr="00444518" w:rsidRDefault="000367CF" w:rsidP="0003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LB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  <w:lang w:bidi="ar-LB"/>
              </w:rPr>
              <w:t>100Ω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CFAA8FE" w14:textId="64749D56" w:rsidR="000367CF" w:rsidRPr="00444518" w:rsidRDefault="000367CF" w:rsidP="0003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LB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  <w:lang w:bidi="ar-LB"/>
              </w:rPr>
              <w:t>82KΩ</w:t>
            </w:r>
          </w:p>
        </w:tc>
      </w:tr>
      <w:tr w:rsidR="000367CF" w14:paraId="1381F74B" w14:textId="77777777" w:rsidTr="0003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6233536E" w14:textId="33D4C83D" w:rsidR="000367CF" w:rsidRPr="00444518" w:rsidRDefault="000367CF" w:rsidP="000367CF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LB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  <w:lang w:bidi="ar-LB"/>
              </w:rPr>
              <w:t>3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61489FC" w14:textId="68B47DC2" w:rsidR="000367CF" w:rsidRPr="00444518" w:rsidRDefault="000367CF" w:rsidP="0003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LB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  <w:lang w:bidi="ar-LB"/>
              </w:rPr>
              <w:t>14V-20V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CFE7F62" w14:textId="54778958" w:rsidR="000367CF" w:rsidRPr="00444518" w:rsidRDefault="000367CF" w:rsidP="0003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LB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  <w:lang w:bidi="ar-LB"/>
              </w:rPr>
              <w:t>220Ω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69AF97" w14:textId="12D51290" w:rsidR="000367CF" w:rsidRPr="00444518" w:rsidRDefault="000367CF" w:rsidP="0003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LB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  <w:lang w:bidi="ar-LB"/>
              </w:rPr>
              <w:t>120KΩ</w:t>
            </w:r>
          </w:p>
        </w:tc>
      </w:tr>
      <w:tr w:rsidR="000367CF" w14:paraId="3CEA098D" w14:textId="77777777" w:rsidTr="000367CF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7BF8BE00" w14:textId="0512A3AE" w:rsidR="000367CF" w:rsidRPr="00444518" w:rsidRDefault="000367CF" w:rsidP="000367CF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LB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  <w:lang w:bidi="ar-LB"/>
              </w:rPr>
              <w:t>4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09E0A54" w14:textId="0EBBD2EF" w:rsidR="000367CF" w:rsidRPr="00444518" w:rsidRDefault="000367CF" w:rsidP="0003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LB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  <w:lang w:bidi="ar-LB"/>
              </w:rPr>
              <w:t>18.5V-20V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9FEE39A" w14:textId="08DCE058" w:rsidR="000367CF" w:rsidRPr="00444518" w:rsidRDefault="000367CF" w:rsidP="0003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LB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  <w:lang w:bidi="ar-LB"/>
              </w:rPr>
              <w:t>220Ω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26E4F6E" w14:textId="1D6FCA4E" w:rsidR="000367CF" w:rsidRPr="00444518" w:rsidRDefault="000367CF" w:rsidP="000367CF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LB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  <w:lang w:bidi="ar-LB"/>
              </w:rPr>
              <w:t>180KΩ</w:t>
            </w:r>
          </w:p>
        </w:tc>
      </w:tr>
    </w:tbl>
    <w:p w14:paraId="1E5C5073" w14:textId="222D73A0" w:rsidR="000367CF" w:rsidRPr="000367CF" w:rsidRDefault="000367CF" w:rsidP="000367CF">
      <w:pPr>
        <w:pStyle w:val="Caption"/>
        <w:jc w:val="center"/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bidi="ar-LB"/>
        </w:rPr>
      </w:pPr>
      <w:r w:rsidRPr="000367CF">
        <w:rPr>
          <w:b/>
          <w:bCs/>
          <w:i w:val="0"/>
          <w:iCs w:val="0"/>
          <w:sz w:val="24"/>
          <w:szCs w:val="24"/>
        </w:rPr>
        <w:t xml:space="preserve">Table </w:t>
      </w:r>
      <w:r w:rsidR="002A2877">
        <w:rPr>
          <w:b/>
          <w:bCs/>
          <w:i w:val="0"/>
          <w:iCs w:val="0"/>
          <w:sz w:val="24"/>
          <w:szCs w:val="24"/>
        </w:rPr>
        <w:fldChar w:fldCharType="begin"/>
      </w:r>
      <w:r w:rsidR="002A2877">
        <w:rPr>
          <w:b/>
          <w:bCs/>
          <w:i w:val="0"/>
          <w:iCs w:val="0"/>
          <w:sz w:val="24"/>
          <w:szCs w:val="24"/>
        </w:rPr>
        <w:instrText xml:space="preserve"> SEQ Table \* ARABIC </w:instrText>
      </w:r>
      <w:r w:rsidR="002A2877">
        <w:rPr>
          <w:b/>
          <w:bCs/>
          <w:i w:val="0"/>
          <w:iCs w:val="0"/>
          <w:sz w:val="24"/>
          <w:szCs w:val="24"/>
        </w:rPr>
        <w:fldChar w:fldCharType="separate"/>
      </w:r>
      <w:r w:rsidR="002A2877">
        <w:rPr>
          <w:b/>
          <w:bCs/>
          <w:i w:val="0"/>
          <w:iCs w:val="0"/>
          <w:noProof/>
          <w:sz w:val="24"/>
          <w:szCs w:val="24"/>
        </w:rPr>
        <w:t>1</w:t>
      </w:r>
      <w:r w:rsidR="002A2877">
        <w:rPr>
          <w:b/>
          <w:bCs/>
          <w:i w:val="0"/>
          <w:iCs w:val="0"/>
          <w:sz w:val="24"/>
          <w:szCs w:val="24"/>
        </w:rPr>
        <w:fldChar w:fldCharType="end"/>
      </w:r>
      <w:r w:rsidRPr="000367CF">
        <w:rPr>
          <w:b/>
          <w:bCs/>
          <w:i w:val="0"/>
          <w:iCs w:val="0"/>
          <w:sz w:val="24"/>
          <w:szCs w:val="24"/>
        </w:rPr>
        <w:t xml:space="preserve">: </w:t>
      </w:r>
      <w:proofErr w:type="spellStart"/>
      <w:r w:rsidRPr="000367CF">
        <w:rPr>
          <w:b/>
          <w:bCs/>
          <w:i w:val="0"/>
          <w:iCs w:val="0"/>
          <w:sz w:val="24"/>
          <w:szCs w:val="24"/>
        </w:rPr>
        <w:t>N</w:t>
      </w:r>
      <w:r w:rsidRPr="000367CF">
        <w:rPr>
          <w:b/>
          <w:bCs/>
          <w:i w:val="0"/>
          <w:iCs w:val="0"/>
          <w:sz w:val="24"/>
          <w:szCs w:val="24"/>
          <w:vertAlign w:val="subscript"/>
        </w:rPr>
        <w:t>cell</w:t>
      </w:r>
      <w:proofErr w:type="spellEnd"/>
      <w:r w:rsidRPr="000367CF">
        <w:rPr>
          <w:b/>
          <w:bCs/>
          <w:i w:val="0"/>
          <w:iCs w:val="0"/>
          <w:sz w:val="24"/>
          <w:szCs w:val="24"/>
        </w:rPr>
        <w:t xml:space="preserve"> with Power Supply, R</w:t>
      </w:r>
      <w:r w:rsidRPr="000367CF">
        <w:rPr>
          <w:b/>
          <w:bCs/>
          <w:i w:val="0"/>
          <w:iCs w:val="0"/>
          <w:sz w:val="24"/>
          <w:szCs w:val="24"/>
          <w:vertAlign w:val="subscript"/>
        </w:rPr>
        <w:t>2</w:t>
      </w:r>
      <w:r w:rsidRPr="000367CF">
        <w:rPr>
          <w:b/>
          <w:bCs/>
          <w:i w:val="0"/>
          <w:iCs w:val="0"/>
          <w:sz w:val="24"/>
          <w:szCs w:val="24"/>
        </w:rPr>
        <w:t>, R</w:t>
      </w:r>
      <w:r w:rsidRPr="000367CF">
        <w:rPr>
          <w:b/>
          <w:bCs/>
          <w:i w:val="0"/>
          <w:iCs w:val="0"/>
          <w:sz w:val="24"/>
          <w:szCs w:val="24"/>
          <w:vertAlign w:val="subscript"/>
        </w:rPr>
        <w:t>4</w:t>
      </w:r>
    </w:p>
    <w:p w14:paraId="28A2C82E" w14:textId="0D645F01" w:rsidR="000367CF" w:rsidRDefault="000367CF" w:rsidP="000367CF">
      <w:pPr>
        <w:rPr>
          <w:rFonts w:asciiTheme="majorBidi" w:hAnsiTheme="majorBidi" w:cstheme="majorBidi"/>
          <w:sz w:val="24"/>
          <w:szCs w:val="24"/>
        </w:rPr>
      </w:pPr>
      <w:r w:rsidRPr="000367CF">
        <w:rPr>
          <w:rFonts w:asciiTheme="majorBidi" w:hAnsiTheme="majorBidi" w:cstheme="majorBidi"/>
          <w:sz w:val="24"/>
          <w:szCs w:val="24"/>
        </w:rPr>
        <w:t xml:space="preserve">When charging </w:t>
      </w:r>
      <w:r w:rsidRPr="000367CF">
        <w:rPr>
          <w:rFonts w:asciiTheme="majorBidi" w:hAnsiTheme="majorBidi" w:cstheme="majorBidi"/>
          <w:b/>
          <w:bCs/>
          <w:sz w:val="24"/>
          <w:szCs w:val="24"/>
        </w:rPr>
        <w:t>1 cell</w:t>
      </w:r>
      <w:r w:rsidRPr="000367CF">
        <w:rPr>
          <w:rFonts w:asciiTheme="majorBidi" w:hAnsiTheme="majorBidi" w:cstheme="majorBidi"/>
          <w:sz w:val="24"/>
          <w:szCs w:val="24"/>
        </w:rPr>
        <w:t>, the following circuit modifications must be performed:</w:t>
      </w:r>
    </w:p>
    <w:p w14:paraId="709A6C0F" w14:textId="52A2C8A7" w:rsidR="000367CF" w:rsidRPr="000367CF" w:rsidRDefault="000367CF" w:rsidP="000367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1A1A1A"/>
          <w:sz w:val="24"/>
          <w:szCs w:val="24"/>
        </w:rPr>
      </w:pPr>
      <w:r w:rsidRPr="000367CF">
        <w:rPr>
          <w:rFonts w:asciiTheme="majorBidi" w:eastAsia="Times New Roman" w:hAnsiTheme="majorBidi" w:cstheme="majorBidi"/>
          <w:color w:val="1A1A1A"/>
          <w:sz w:val="24"/>
          <w:szCs w:val="24"/>
        </w:rPr>
        <w:t xml:space="preserve">Remove the </w:t>
      </w:r>
      <w:r w:rsidRPr="000367CF"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</w:rPr>
        <w:t>voltage regulator U</w:t>
      </w:r>
      <w:r w:rsidRPr="000367CF"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  <w:vertAlign w:val="subscript"/>
        </w:rPr>
        <w:t>1</w:t>
      </w:r>
      <w:r w:rsidRPr="000367CF">
        <w:rPr>
          <w:rFonts w:asciiTheme="majorBidi" w:eastAsia="Times New Roman" w:hAnsiTheme="majorBidi" w:cstheme="majorBidi"/>
          <w:color w:val="1A1A1A"/>
          <w:sz w:val="24"/>
          <w:szCs w:val="24"/>
        </w:rPr>
        <w:t xml:space="preserve"> and </w:t>
      </w:r>
      <w:r w:rsidRPr="000367CF"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</w:rPr>
        <w:t>capacitor C</w:t>
      </w:r>
      <w:r w:rsidRPr="000367CF"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  <w:vertAlign w:val="subscript"/>
        </w:rPr>
        <w:t>3</w:t>
      </w:r>
      <w:r w:rsidRPr="000367CF">
        <w:rPr>
          <w:rFonts w:asciiTheme="majorBidi" w:eastAsia="Times New Roman" w:hAnsiTheme="majorBidi" w:cstheme="majorBidi"/>
          <w:color w:val="1A1A1A"/>
          <w:sz w:val="24"/>
          <w:szCs w:val="24"/>
        </w:rPr>
        <w:t xml:space="preserve"> and power the </w:t>
      </w:r>
      <w:r w:rsidRPr="000367CF"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</w:rPr>
        <w:t>Arduino</w:t>
      </w:r>
      <w:r w:rsidRPr="000367CF">
        <w:rPr>
          <w:rFonts w:asciiTheme="majorBidi" w:eastAsia="Times New Roman" w:hAnsiTheme="majorBidi" w:cstheme="majorBidi"/>
          <w:color w:val="1A1A1A"/>
          <w:sz w:val="24"/>
          <w:szCs w:val="24"/>
        </w:rPr>
        <w:t xml:space="preserve"> directly from the output of </w:t>
      </w:r>
      <w:r w:rsidRPr="000367CF"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</w:rPr>
        <w:t>D</w:t>
      </w:r>
      <w:r w:rsidRPr="000367CF"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  <w:vertAlign w:val="subscript"/>
        </w:rPr>
        <w:t>1</w:t>
      </w:r>
      <w:r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</w:rPr>
        <w:t>.</w:t>
      </w:r>
    </w:p>
    <w:p w14:paraId="49F87E8B" w14:textId="12D82AD5" w:rsidR="000367CF" w:rsidRDefault="000367CF" w:rsidP="000367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1A1A1A"/>
          <w:sz w:val="24"/>
          <w:szCs w:val="24"/>
        </w:rPr>
      </w:pPr>
      <w:r w:rsidRPr="000367CF">
        <w:rPr>
          <w:rFonts w:asciiTheme="majorBidi" w:eastAsia="Times New Roman" w:hAnsiTheme="majorBidi" w:cstheme="majorBidi"/>
          <w:color w:val="1A1A1A"/>
          <w:sz w:val="24"/>
          <w:szCs w:val="24"/>
        </w:rPr>
        <w:t xml:space="preserve">Replace </w:t>
      </w:r>
      <w:r w:rsidRPr="000367CF"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</w:rPr>
        <w:t>Q</w:t>
      </w:r>
      <w:r w:rsidRPr="000367CF"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  <w:vertAlign w:val="subscript"/>
        </w:rPr>
        <w:t>1</w:t>
      </w:r>
      <w:r w:rsidRPr="000367CF">
        <w:rPr>
          <w:rFonts w:asciiTheme="majorBidi" w:eastAsia="Times New Roman" w:hAnsiTheme="majorBidi" w:cstheme="majorBidi"/>
          <w:color w:val="1A1A1A"/>
          <w:sz w:val="24"/>
          <w:szCs w:val="24"/>
        </w:rPr>
        <w:t xml:space="preserve"> with a </w:t>
      </w:r>
      <w:r w:rsidRPr="000367CF"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</w:rPr>
        <w:t>IRLML2244 MOSFET</w:t>
      </w:r>
      <w:r>
        <w:rPr>
          <w:rFonts w:asciiTheme="majorBidi" w:eastAsia="Times New Roman" w:hAnsiTheme="majorBidi" w:cstheme="majorBidi"/>
          <w:color w:val="1A1A1A"/>
          <w:sz w:val="24"/>
          <w:szCs w:val="24"/>
        </w:rPr>
        <w:t>.</w:t>
      </w:r>
    </w:p>
    <w:p w14:paraId="4EA3E7E4" w14:textId="251830ED" w:rsidR="000367CF" w:rsidRPr="000367CF" w:rsidRDefault="000367CF" w:rsidP="000367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</w:rPr>
      </w:pPr>
      <w:r w:rsidRPr="000367CF">
        <w:rPr>
          <w:rFonts w:asciiTheme="majorBidi" w:eastAsia="Times New Roman" w:hAnsiTheme="majorBidi" w:cstheme="majorBidi"/>
          <w:color w:val="1A1A1A"/>
          <w:sz w:val="24"/>
          <w:szCs w:val="24"/>
        </w:rPr>
        <w:t xml:space="preserve">Increase </w:t>
      </w:r>
      <w:r w:rsidRPr="000367CF"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</w:rPr>
        <w:t>R</w:t>
      </w:r>
      <w:r w:rsidRPr="000367CF"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  <w:vertAlign w:val="subscript"/>
        </w:rPr>
        <w:t>1</w:t>
      </w:r>
      <w:r w:rsidRPr="000367CF">
        <w:rPr>
          <w:rFonts w:asciiTheme="majorBidi" w:eastAsia="Times New Roman" w:hAnsiTheme="majorBidi" w:cstheme="majorBidi"/>
          <w:color w:val="1A1A1A"/>
          <w:sz w:val="24"/>
          <w:szCs w:val="24"/>
        </w:rPr>
        <w:t xml:space="preserve"> to </w:t>
      </w:r>
      <w:r w:rsidRPr="000367CF"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</w:rPr>
        <w:t>10 KΩ</w:t>
      </w:r>
      <w:r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</w:rPr>
        <w:t>.</w:t>
      </w:r>
    </w:p>
    <w:p w14:paraId="187B2971" w14:textId="73A500A1" w:rsidR="000367CF" w:rsidRPr="000367CF" w:rsidRDefault="000367CF" w:rsidP="000367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</w:rPr>
      </w:pPr>
      <w:r w:rsidRPr="000367CF">
        <w:rPr>
          <w:rFonts w:asciiTheme="majorBidi" w:eastAsia="Times New Roman" w:hAnsiTheme="majorBidi" w:cstheme="majorBidi"/>
          <w:color w:val="1A1A1A"/>
          <w:sz w:val="24"/>
          <w:szCs w:val="24"/>
        </w:rPr>
        <w:t>Remove </w:t>
      </w:r>
      <w:r w:rsidRPr="000367CF"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</w:rPr>
        <w:t>Q</w:t>
      </w:r>
      <w:r w:rsidRPr="000367CF"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  <w:vertAlign w:val="subscript"/>
        </w:rPr>
        <w:t>2</w:t>
      </w:r>
      <w:r w:rsidRPr="000367CF">
        <w:rPr>
          <w:rFonts w:asciiTheme="majorBidi" w:eastAsia="Times New Roman" w:hAnsiTheme="majorBidi" w:cstheme="majorBidi"/>
          <w:color w:val="1A1A1A"/>
          <w:sz w:val="24"/>
          <w:szCs w:val="24"/>
        </w:rPr>
        <w:t> and </w:t>
      </w:r>
      <w:r w:rsidRPr="000367CF"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</w:rPr>
        <w:t>R</w:t>
      </w:r>
      <w:r w:rsidRPr="000367CF"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  <w:vertAlign w:val="subscript"/>
        </w:rPr>
        <w:t>3</w:t>
      </w:r>
      <w:r w:rsidRPr="000367CF"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</w:rPr>
        <w:t>.</w:t>
      </w:r>
    </w:p>
    <w:p w14:paraId="09EFEAAD" w14:textId="61C1B7AC" w:rsidR="000367CF" w:rsidRDefault="000367CF" w:rsidP="000367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1A1A1A"/>
          <w:sz w:val="24"/>
          <w:szCs w:val="24"/>
        </w:rPr>
      </w:pPr>
      <w:r w:rsidRPr="000367CF">
        <w:rPr>
          <w:rFonts w:asciiTheme="majorBidi" w:eastAsia="Times New Roman" w:hAnsiTheme="majorBidi" w:cstheme="majorBidi"/>
          <w:color w:val="1A1A1A"/>
          <w:sz w:val="24"/>
          <w:szCs w:val="24"/>
        </w:rPr>
        <w:t xml:space="preserve">Connect </w:t>
      </w:r>
      <w:r w:rsidRPr="000367CF"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</w:rPr>
        <w:t>R</w:t>
      </w:r>
      <w:r w:rsidRPr="000367CF"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  <w:vertAlign w:val="subscript"/>
        </w:rPr>
        <w:t>2</w:t>
      </w:r>
      <w:r w:rsidRPr="000367CF"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</w:rPr>
        <w:t xml:space="preserve"> </w:t>
      </w:r>
      <w:r w:rsidRPr="000367CF">
        <w:rPr>
          <w:rFonts w:asciiTheme="majorBidi" w:eastAsia="Times New Roman" w:hAnsiTheme="majorBidi" w:cstheme="majorBidi"/>
          <w:color w:val="1A1A1A"/>
          <w:sz w:val="24"/>
          <w:szCs w:val="24"/>
        </w:rPr>
        <w:t xml:space="preserve">directly to </w:t>
      </w:r>
      <w:r w:rsidRPr="000367CF"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</w:rPr>
        <w:t>Arduino digital pin 9</w:t>
      </w:r>
      <w:r>
        <w:rPr>
          <w:rFonts w:asciiTheme="majorBidi" w:eastAsia="Times New Roman" w:hAnsiTheme="majorBidi" w:cstheme="majorBidi"/>
          <w:color w:val="1A1A1A"/>
          <w:sz w:val="24"/>
          <w:szCs w:val="24"/>
        </w:rPr>
        <w:t>.</w:t>
      </w:r>
    </w:p>
    <w:p w14:paraId="689F2F56" w14:textId="6C622D4F" w:rsidR="000367CF" w:rsidRDefault="000367CF" w:rsidP="000367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1A1A1A"/>
          <w:sz w:val="24"/>
          <w:szCs w:val="24"/>
        </w:rPr>
      </w:pPr>
      <w:r w:rsidRPr="000367CF">
        <w:rPr>
          <w:rFonts w:asciiTheme="majorBidi" w:eastAsia="Times New Roman" w:hAnsiTheme="majorBidi" w:cstheme="majorBidi"/>
          <w:color w:val="1A1A1A"/>
          <w:sz w:val="24"/>
          <w:szCs w:val="24"/>
        </w:rPr>
        <w:t xml:space="preserve">Modify the code in </w:t>
      </w:r>
      <w:r w:rsidRPr="000367CF"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</w:rPr>
        <w:t>li-</w:t>
      </w:r>
      <w:proofErr w:type="spellStart"/>
      <w:r w:rsidRPr="000367CF"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</w:rPr>
        <w:t>charger.ino</w:t>
      </w:r>
      <w:proofErr w:type="spellEnd"/>
      <w:r w:rsidRPr="000367CF">
        <w:rPr>
          <w:rFonts w:asciiTheme="majorBidi" w:eastAsia="Times New Roman" w:hAnsiTheme="majorBidi" w:cstheme="majorBidi"/>
          <w:color w:val="1A1A1A"/>
          <w:sz w:val="24"/>
          <w:szCs w:val="24"/>
        </w:rPr>
        <w:t xml:space="preserve"> to invert the </w:t>
      </w:r>
      <w:r w:rsidRPr="000367CF"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</w:rPr>
        <w:t>PWM</w:t>
      </w:r>
      <w:r w:rsidRPr="000367CF">
        <w:rPr>
          <w:rFonts w:asciiTheme="majorBidi" w:eastAsia="Times New Roman" w:hAnsiTheme="majorBidi" w:cstheme="majorBidi"/>
          <w:color w:val="1A1A1A"/>
          <w:sz w:val="24"/>
          <w:szCs w:val="24"/>
        </w:rPr>
        <w:t xml:space="preserve"> signal by subtracting the </w:t>
      </w:r>
      <w:r w:rsidRPr="000367CF"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</w:rPr>
        <w:t xml:space="preserve">PWM </w:t>
      </w:r>
      <w:r w:rsidRPr="000367CF">
        <w:rPr>
          <w:rFonts w:asciiTheme="majorBidi" w:eastAsia="Times New Roman" w:hAnsiTheme="majorBidi" w:cstheme="majorBidi"/>
          <w:color w:val="1A1A1A"/>
          <w:sz w:val="24"/>
          <w:szCs w:val="24"/>
        </w:rPr>
        <w:t xml:space="preserve">duty cycle from </w:t>
      </w:r>
      <w:r w:rsidRPr="000367CF"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</w:rPr>
        <w:t>255</w:t>
      </w:r>
      <w:r w:rsidRPr="000367CF">
        <w:rPr>
          <w:rFonts w:asciiTheme="majorBidi" w:eastAsia="Times New Roman" w:hAnsiTheme="majorBidi" w:cstheme="majorBidi"/>
          <w:color w:val="1A1A1A"/>
          <w:sz w:val="24"/>
          <w:szCs w:val="24"/>
        </w:rPr>
        <w:t xml:space="preserve"> within all instances of </w:t>
      </w:r>
      <w:proofErr w:type="spellStart"/>
      <w:r w:rsidRPr="000367CF"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</w:rPr>
        <w:t>analogWrite</w:t>
      </w:r>
      <w:proofErr w:type="spellEnd"/>
      <w:r w:rsidRPr="000367CF"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</w:rPr>
        <w:t xml:space="preserve"> ()</w:t>
      </w:r>
      <w:r w:rsidRPr="000367CF">
        <w:rPr>
          <w:rFonts w:asciiTheme="majorBidi" w:eastAsia="Times New Roman" w:hAnsiTheme="majorBidi" w:cstheme="majorBidi"/>
          <w:color w:val="1A1A1A"/>
          <w:sz w:val="24"/>
          <w:szCs w:val="24"/>
        </w:rPr>
        <w:t xml:space="preserve"> using one of the following statements</w:t>
      </w:r>
      <w:r w:rsidR="007A67B0">
        <w:rPr>
          <w:rFonts w:asciiTheme="majorBidi" w:eastAsia="Times New Roman" w:hAnsiTheme="majorBidi" w:cstheme="majorBidi"/>
          <w:color w:val="1A1A1A"/>
          <w:sz w:val="24"/>
          <w:szCs w:val="24"/>
        </w:rPr>
        <w:t xml:space="preserve"> in</w:t>
      </w:r>
      <w:r w:rsidR="0049797D">
        <w:rPr>
          <w:rFonts w:asciiTheme="majorBidi" w:eastAsia="Times New Roman" w:hAnsiTheme="majorBidi" w:cstheme="majorBidi"/>
          <w:color w:val="1A1A1A"/>
          <w:sz w:val="24"/>
          <w:szCs w:val="24"/>
        </w:rPr>
        <w:t xml:space="preserve"> the</w:t>
      </w:r>
      <w:r w:rsidR="007A67B0">
        <w:rPr>
          <w:rFonts w:asciiTheme="majorBidi" w:eastAsia="Times New Roman" w:hAnsiTheme="majorBidi" w:cstheme="majorBidi"/>
          <w:color w:val="1A1A1A"/>
          <w:sz w:val="24"/>
          <w:szCs w:val="24"/>
        </w:rPr>
        <w:t xml:space="preserve"> </w:t>
      </w:r>
      <w:r w:rsidR="007A67B0" w:rsidRPr="0049797D">
        <w:rPr>
          <w:rFonts w:asciiTheme="majorBidi" w:eastAsia="Times New Roman" w:hAnsiTheme="majorBidi" w:cstheme="majorBidi"/>
          <w:color w:val="1A1A1A"/>
          <w:sz w:val="24"/>
          <w:szCs w:val="24"/>
        </w:rPr>
        <w:t xml:space="preserve">figure </w:t>
      </w:r>
      <w:r w:rsidR="0049797D" w:rsidRPr="0049797D">
        <w:rPr>
          <w:rFonts w:asciiTheme="majorBidi" w:eastAsia="Times New Roman" w:hAnsiTheme="majorBidi" w:cstheme="majorBidi"/>
          <w:color w:val="1A1A1A"/>
          <w:sz w:val="24"/>
          <w:szCs w:val="24"/>
        </w:rPr>
        <w:t>below</w:t>
      </w:r>
      <w:r w:rsidRPr="000367CF">
        <w:rPr>
          <w:rFonts w:asciiTheme="majorBidi" w:eastAsia="Times New Roman" w:hAnsiTheme="majorBidi" w:cstheme="majorBidi"/>
          <w:color w:val="1A1A1A"/>
          <w:sz w:val="24"/>
          <w:szCs w:val="24"/>
        </w:rPr>
        <w:t>:</w:t>
      </w:r>
    </w:p>
    <w:p w14:paraId="5F6F0896" w14:textId="77777777" w:rsidR="007A67B0" w:rsidRDefault="007A67B0" w:rsidP="007A67B0">
      <w:pPr>
        <w:keepNext/>
        <w:shd w:val="clear" w:color="auto" w:fill="FFFFFF"/>
        <w:spacing w:before="100" w:beforeAutospacing="1" w:after="100" w:afterAutospacing="1" w:line="240" w:lineRule="auto"/>
      </w:pPr>
      <w:r w:rsidRPr="007A67B0">
        <w:rPr>
          <w:rFonts w:asciiTheme="majorBidi" w:eastAsia="Times New Roman" w:hAnsiTheme="majorBidi" w:cstheme="majorBidi"/>
          <w:noProof/>
          <w:color w:val="1A1A1A"/>
          <w:sz w:val="24"/>
          <w:szCs w:val="24"/>
        </w:rPr>
        <w:drawing>
          <wp:inline distT="0" distB="0" distL="0" distR="0" wp14:anchorId="3EC0F9FD" wp14:editId="0D802A02">
            <wp:extent cx="5943600" cy="8051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951AB" w14:textId="5BC760CC" w:rsidR="007A67B0" w:rsidRPr="007A67B0" w:rsidRDefault="007A67B0" w:rsidP="007A67B0">
      <w:pPr>
        <w:pStyle w:val="Caption"/>
        <w:tabs>
          <w:tab w:val="left" w:pos="732"/>
          <w:tab w:val="center" w:pos="4680"/>
        </w:tabs>
        <w:rPr>
          <w:rFonts w:asciiTheme="majorBidi" w:eastAsia="Times New Roman" w:hAnsiTheme="majorBidi" w:cstheme="majorBidi"/>
          <w:b/>
          <w:bCs/>
          <w:i w:val="0"/>
          <w:iCs w:val="0"/>
          <w:color w:val="1A1A1A"/>
          <w:sz w:val="24"/>
          <w:szCs w:val="24"/>
        </w:rPr>
      </w:pPr>
      <w:r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ab/>
      </w:r>
      <w:r w:rsidRPr="007A67B0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 xml:space="preserve">Figure </w:t>
      </w:r>
      <w:r w:rsidRPr="007A67B0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fldChar w:fldCharType="begin"/>
      </w:r>
      <w:r w:rsidRPr="007A67B0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instrText xml:space="preserve"> SEQ Figure \* ARABIC </w:instrText>
      </w:r>
      <w:r w:rsidRPr="007A67B0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fldChar w:fldCharType="separate"/>
      </w:r>
      <w:r w:rsidR="0049797D">
        <w:rPr>
          <w:rFonts w:asciiTheme="majorBidi" w:hAnsiTheme="majorBidi" w:cstheme="majorBidi"/>
          <w:b/>
          <w:bCs/>
          <w:i w:val="0"/>
          <w:iCs w:val="0"/>
          <w:noProof/>
          <w:sz w:val="24"/>
          <w:szCs w:val="24"/>
        </w:rPr>
        <w:t>4</w:t>
      </w:r>
      <w:r w:rsidRPr="007A67B0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fldChar w:fldCharType="end"/>
      </w:r>
      <w:r w:rsidRPr="007A67B0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 xml:space="preserve">: code of </w:t>
      </w:r>
      <w:proofErr w:type="spellStart"/>
      <w:r w:rsidRPr="007A67B0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>analogWrite</w:t>
      </w:r>
      <w:proofErr w:type="spellEnd"/>
      <w:r w:rsidRPr="007A67B0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 xml:space="preserve"> () in li-</w:t>
      </w:r>
      <w:proofErr w:type="spellStart"/>
      <w:r w:rsidRPr="007A67B0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>charger.ino</w:t>
      </w:r>
      <w:proofErr w:type="spellEnd"/>
    </w:p>
    <w:p w14:paraId="524FC26E" w14:textId="0EBC03BC" w:rsidR="000367CF" w:rsidRDefault="000367CF" w:rsidP="000367CF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4- PCB Layout</w:t>
      </w:r>
    </w:p>
    <w:p w14:paraId="5DE8053B" w14:textId="26F1F4D4" w:rsidR="000367CF" w:rsidRDefault="000367CF" w:rsidP="000367CF">
      <w:pPr>
        <w:ind w:firstLine="720"/>
        <w:rPr>
          <w:rFonts w:asciiTheme="majorBidi" w:hAnsiTheme="majorBidi" w:cstheme="majorBidi"/>
          <w:sz w:val="24"/>
          <w:szCs w:val="24"/>
        </w:rPr>
      </w:pPr>
      <w:r w:rsidRPr="000367CF">
        <w:rPr>
          <w:rFonts w:asciiTheme="majorBidi" w:hAnsiTheme="majorBidi" w:cstheme="majorBidi"/>
          <w:sz w:val="24"/>
          <w:szCs w:val="24"/>
        </w:rPr>
        <w:t xml:space="preserve">All components are of the </w:t>
      </w:r>
      <w:r w:rsidRPr="000367CF">
        <w:rPr>
          <w:rFonts w:asciiTheme="majorBidi" w:hAnsiTheme="majorBidi" w:cstheme="majorBidi"/>
          <w:b/>
          <w:bCs/>
          <w:sz w:val="24"/>
          <w:szCs w:val="24"/>
        </w:rPr>
        <w:t>punch-hole</w:t>
      </w:r>
      <w:r w:rsidRPr="000367CF">
        <w:rPr>
          <w:rFonts w:asciiTheme="majorBidi" w:hAnsiTheme="majorBidi" w:cstheme="majorBidi"/>
          <w:sz w:val="24"/>
          <w:szCs w:val="24"/>
        </w:rPr>
        <w:t xml:space="preserve"> </w:t>
      </w:r>
      <w:r w:rsidRPr="000367CF">
        <w:rPr>
          <w:rFonts w:asciiTheme="majorBidi" w:hAnsiTheme="majorBidi" w:cstheme="majorBidi"/>
          <w:b/>
          <w:bCs/>
          <w:sz w:val="24"/>
          <w:szCs w:val="24"/>
        </w:rPr>
        <w:t xml:space="preserve">type </w:t>
      </w:r>
      <w:r w:rsidRPr="000367CF">
        <w:rPr>
          <w:rFonts w:asciiTheme="majorBidi" w:hAnsiTheme="majorBidi" w:cstheme="majorBidi"/>
          <w:sz w:val="24"/>
          <w:szCs w:val="24"/>
        </w:rPr>
        <w:t xml:space="preserve">and are mounted on a </w:t>
      </w:r>
      <w:r w:rsidRPr="000367CF">
        <w:rPr>
          <w:rFonts w:asciiTheme="majorBidi" w:hAnsiTheme="majorBidi" w:cstheme="majorBidi"/>
          <w:b/>
          <w:bCs/>
          <w:sz w:val="24"/>
          <w:szCs w:val="24"/>
        </w:rPr>
        <w:t>PCB board</w:t>
      </w:r>
      <w:r w:rsidRPr="000367CF">
        <w:rPr>
          <w:rFonts w:asciiTheme="majorBidi" w:hAnsiTheme="majorBidi" w:cstheme="majorBidi"/>
          <w:sz w:val="24"/>
          <w:szCs w:val="24"/>
        </w:rPr>
        <w:t xml:space="preserve">. The </w:t>
      </w:r>
      <w:r w:rsidRPr="000367CF">
        <w:rPr>
          <w:rFonts w:asciiTheme="majorBidi" w:hAnsiTheme="majorBidi" w:cstheme="majorBidi"/>
          <w:b/>
          <w:bCs/>
          <w:sz w:val="24"/>
          <w:szCs w:val="24"/>
        </w:rPr>
        <w:t>Figure 4</w:t>
      </w:r>
      <w:r w:rsidRPr="000367CF">
        <w:rPr>
          <w:rFonts w:asciiTheme="majorBidi" w:hAnsiTheme="majorBidi" w:cstheme="majorBidi"/>
          <w:sz w:val="24"/>
          <w:szCs w:val="24"/>
        </w:rPr>
        <w:t xml:space="preserve"> shows the </w:t>
      </w:r>
      <w:r w:rsidRPr="000367CF">
        <w:rPr>
          <w:rFonts w:asciiTheme="majorBidi" w:hAnsiTheme="majorBidi" w:cstheme="majorBidi"/>
          <w:b/>
          <w:bCs/>
          <w:sz w:val="24"/>
          <w:szCs w:val="24"/>
        </w:rPr>
        <w:t>PCB layout</w:t>
      </w:r>
      <w:r w:rsidRPr="000367CF">
        <w:rPr>
          <w:rFonts w:asciiTheme="majorBidi" w:hAnsiTheme="majorBidi" w:cstheme="majorBidi"/>
          <w:sz w:val="24"/>
          <w:szCs w:val="24"/>
        </w:rPr>
        <w:t xml:space="preserve"> of a </w:t>
      </w:r>
      <w:r w:rsidRPr="000367CF">
        <w:rPr>
          <w:rFonts w:asciiTheme="majorBidi" w:hAnsiTheme="majorBidi" w:cstheme="majorBidi"/>
          <w:b/>
          <w:bCs/>
          <w:sz w:val="24"/>
          <w:szCs w:val="24"/>
        </w:rPr>
        <w:t>Li-Ion charger</w:t>
      </w:r>
      <w:r w:rsidRPr="000367CF">
        <w:rPr>
          <w:rFonts w:asciiTheme="majorBidi" w:hAnsiTheme="majorBidi" w:cstheme="majorBidi"/>
          <w:sz w:val="24"/>
          <w:szCs w:val="24"/>
        </w:rPr>
        <w:t>.</w:t>
      </w:r>
    </w:p>
    <w:p w14:paraId="4233D916" w14:textId="77777777" w:rsidR="000367CF" w:rsidRDefault="000367CF" w:rsidP="000367CF">
      <w:pPr>
        <w:keepNext/>
        <w:jc w:val="center"/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087054A4" wp14:editId="44AF59E5">
            <wp:extent cx="4797911" cy="1699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686" cy="172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27CA5" w14:textId="26B73CBB" w:rsidR="000367CF" w:rsidRDefault="000367CF" w:rsidP="000367CF">
      <w:pPr>
        <w:pStyle w:val="Caption"/>
        <w:jc w:val="center"/>
        <w:rPr>
          <w:rFonts w:asciiTheme="majorBidi" w:hAnsiTheme="majorBidi" w:cstheme="majorBidi"/>
          <w:b/>
          <w:bCs/>
          <w:i w:val="0"/>
          <w:iCs w:val="0"/>
          <w:sz w:val="22"/>
          <w:szCs w:val="22"/>
        </w:rPr>
      </w:pPr>
      <w:r w:rsidRPr="000367CF">
        <w:rPr>
          <w:rFonts w:asciiTheme="majorBidi" w:hAnsiTheme="majorBidi" w:cstheme="majorBidi"/>
          <w:b/>
          <w:bCs/>
          <w:i w:val="0"/>
          <w:iCs w:val="0"/>
          <w:sz w:val="22"/>
          <w:szCs w:val="22"/>
        </w:rPr>
        <w:t xml:space="preserve">Figure </w:t>
      </w:r>
      <w:r w:rsidRPr="000367CF">
        <w:rPr>
          <w:rFonts w:asciiTheme="majorBidi" w:hAnsiTheme="majorBidi" w:cstheme="majorBidi"/>
          <w:b/>
          <w:bCs/>
          <w:i w:val="0"/>
          <w:iCs w:val="0"/>
          <w:sz w:val="22"/>
          <w:szCs w:val="22"/>
        </w:rPr>
        <w:fldChar w:fldCharType="begin"/>
      </w:r>
      <w:r w:rsidRPr="000367CF">
        <w:rPr>
          <w:rFonts w:asciiTheme="majorBidi" w:hAnsiTheme="majorBidi" w:cstheme="majorBidi"/>
          <w:b/>
          <w:bCs/>
          <w:i w:val="0"/>
          <w:iCs w:val="0"/>
          <w:sz w:val="22"/>
          <w:szCs w:val="22"/>
        </w:rPr>
        <w:instrText xml:space="preserve"> SEQ Figure \* ARABIC </w:instrText>
      </w:r>
      <w:r w:rsidRPr="000367CF">
        <w:rPr>
          <w:rFonts w:asciiTheme="majorBidi" w:hAnsiTheme="majorBidi" w:cstheme="majorBidi"/>
          <w:b/>
          <w:bCs/>
          <w:i w:val="0"/>
          <w:iCs w:val="0"/>
          <w:sz w:val="22"/>
          <w:szCs w:val="22"/>
        </w:rPr>
        <w:fldChar w:fldCharType="separate"/>
      </w:r>
      <w:r w:rsidR="0049797D">
        <w:rPr>
          <w:rFonts w:asciiTheme="majorBidi" w:hAnsiTheme="majorBidi" w:cstheme="majorBidi"/>
          <w:b/>
          <w:bCs/>
          <w:i w:val="0"/>
          <w:iCs w:val="0"/>
          <w:noProof/>
          <w:sz w:val="22"/>
          <w:szCs w:val="22"/>
        </w:rPr>
        <w:t>5</w:t>
      </w:r>
      <w:r w:rsidRPr="000367CF">
        <w:rPr>
          <w:rFonts w:asciiTheme="majorBidi" w:hAnsiTheme="majorBidi" w:cstheme="majorBidi"/>
          <w:b/>
          <w:bCs/>
          <w:i w:val="0"/>
          <w:iCs w:val="0"/>
          <w:sz w:val="22"/>
          <w:szCs w:val="22"/>
        </w:rPr>
        <w:fldChar w:fldCharType="end"/>
      </w:r>
      <w:r w:rsidRPr="000367CF">
        <w:rPr>
          <w:rFonts w:asciiTheme="majorBidi" w:hAnsiTheme="majorBidi" w:cstheme="majorBidi"/>
          <w:b/>
          <w:bCs/>
          <w:i w:val="0"/>
          <w:iCs w:val="0"/>
          <w:sz w:val="22"/>
          <w:szCs w:val="22"/>
        </w:rPr>
        <w:t>:PCB layout of the Li-Ion charger</w:t>
      </w:r>
    </w:p>
    <w:p w14:paraId="16014F0A" w14:textId="1EC7B8F9" w:rsidR="000367CF" w:rsidRDefault="00E730B4" w:rsidP="00580A64">
      <w:pPr>
        <w:ind w:firstLine="720"/>
        <w:rPr>
          <w:rFonts w:asciiTheme="majorBidi" w:hAnsiTheme="majorBidi" w:cstheme="majorBidi"/>
          <w:sz w:val="24"/>
          <w:szCs w:val="24"/>
        </w:rPr>
      </w:pPr>
      <w:r w:rsidRPr="00E730B4">
        <w:rPr>
          <w:rFonts w:asciiTheme="majorBidi" w:hAnsiTheme="majorBidi" w:cstheme="majorBidi"/>
          <w:sz w:val="24"/>
          <w:szCs w:val="24"/>
        </w:rPr>
        <w:lastRenderedPageBreak/>
        <w:t xml:space="preserve">The </w:t>
      </w:r>
      <w:r w:rsidRPr="00E730B4">
        <w:rPr>
          <w:rFonts w:asciiTheme="majorBidi" w:hAnsiTheme="majorBidi" w:cstheme="majorBidi"/>
          <w:b/>
          <w:bCs/>
          <w:sz w:val="24"/>
          <w:szCs w:val="24"/>
        </w:rPr>
        <w:t>MOSFET Q</w:t>
      </w:r>
      <w:r w:rsidRPr="00923BF5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</w:t>
      </w:r>
      <w:r w:rsidRPr="00E730B4">
        <w:rPr>
          <w:rFonts w:asciiTheme="majorBidi" w:hAnsiTheme="majorBidi" w:cstheme="majorBidi"/>
          <w:b/>
          <w:bCs/>
          <w:sz w:val="24"/>
          <w:szCs w:val="24"/>
        </w:rPr>
        <w:t xml:space="preserve"> (TO-220 device in the top right corner)</w:t>
      </w:r>
      <w:r w:rsidRPr="00E730B4">
        <w:rPr>
          <w:rFonts w:asciiTheme="majorBidi" w:hAnsiTheme="majorBidi" w:cstheme="majorBidi"/>
          <w:sz w:val="24"/>
          <w:szCs w:val="24"/>
        </w:rPr>
        <w:t xml:space="preserve"> and large </w:t>
      </w:r>
      <w:r w:rsidRPr="00E730B4">
        <w:rPr>
          <w:rFonts w:asciiTheme="majorBidi" w:hAnsiTheme="majorBidi" w:cstheme="majorBidi"/>
          <w:b/>
          <w:bCs/>
          <w:sz w:val="24"/>
          <w:szCs w:val="24"/>
        </w:rPr>
        <w:t>green-colored</w:t>
      </w:r>
      <w:r w:rsidRPr="00E730B4">
        <w:rPr>
          <w:rFonts w:asciiTheme="majorBidi" w:hAnsiTheme="majorBidi" w:cstheme="majorBidi"/>
          <w:sz w:val="24"/>
          <w:szCs w:val="24"/>
        </w:rPr>
        <w:t xml:space="preserve"> </w:t>
      </w:r>
      <w:r w:rsidRPr="00E730B4">
        <w:rPr>
          <w:rFonts w:asciiTheme="majorBidi" w:hAnsiTheme="majorBidi" w:cstheme="majorBidi"/>
          <w:b/>
          <w:bCs/>
          <w:sz w:val="24"/>
          <w:szCs w:val="24"/>
        </w:rPr>
        <w:t xml:space="preserve">shunt resistors </w:t>
      </w:r>
      <w:r w:rsidRPr="00E730B4">
        <w:rPr>
          <w:rFonts w:asciiTheme="majorBidi" w:hAnsiTheme="majorBidi" w:cstheme="majorBidi"/>
          <w:sz w:val="24"/>
          <w:szCs w:val="24"/>
        </w:rPr>
        <w:t>will get pretty hot so adequate ventilation needs to be assured. The following measures has been taken to avoid overheating:</w:t>
      </w:r>
    </w:p>
    <w:p w14:paraId="6F0FF0FC" w14:textId="79BF0945" w:rsidR="00E730B4" w:rsidRDefault="00923BF5" w:rsidP="00923BF5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923BF5">
        <w:rPr>
          <w:rFonts w:asciiTheme="majorBidi" w:hAnsiTheme="majorBidi" w:cstheme="majorBidi"/>
          <w:sz w:val="24"/>
          <w:szCs w:val="24"/>
        </w:rPr>
        <w:t xml:space="preserve">The </w:t>
      </w:r>
      <w:r w:rsidRPr="00923BF5">
        <w:rPr>
          <w:rFonts w:asciiTheme="majorBidi" w:hAnsiTheme="majorBidi" w:cstheme="majorBidi"/>
          <w:b/>
          <w:bCs/>
          <w:sz w:val="24"/>
          <w:szCs w:val="24"/>
        </w:rPr>
        <w:t>shunt resistors</w:t>
      </w:r>
      <w:r w:rsidRPr="00923BF5">
        <w:rPr>
          <w:rFonts w:asciiTheme="majorBidi" w:hAnsiTheme="majorBidi" w:cstheme="majorBidi"/>
          <w:sz w:val="24"/>
          <w:szCs w:val="24"/>
        </w:rPr>
        <w:t xml:space="preserve"> </w:t>
      </w:r>
      <w:r w:rsidRPr="00923BF5">
        <w:rPr>
          <w:rFonts w:asciiTheme="majorBidi" w:hAnsiTheme="majorBidi" w:cstheme="majorBidi"/>
          <w:b/>
          <w:bCs/>
          <w:sz w:val="24"/>
          <w:szCs w:val="24"/>
        </w:rPr>
        <w:t>R</w:t>
      </w:r>
      <w:r w:rsidRPr="00923BF5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8</w:t>
      </w:r>
      <w:r w:rsidRPr="00923BF5">
        <w:rPr>
          <w:rFonts w:asciiTheme="majorBidi" w:hAnsiTheme="majorBidi" w:cstheme="majorBidi"/>
          <w:sz w:val="24"/>
          <w:szCs w:val="24"/>
        </w:rPr>
        <w:t xml:space="preserve"> and </w:t>
      </w:r>
      <w:r w:rsidRPr="00923BF5">
        <w:rPr>
          <w:rFonts w:asciiTheme="majorBidi" w:hAnsiTheme="majorBidi" w:cstheme="majorBidi"/>
          <w:b/>
          <w:bCs/>
          <w:sz w:val="24"/>
          <w:szCs w:val="24"/>
        </w:rPr>
        <w:t>R</w:t>
      </w:r>
      <w:r w:rsidRPr="00923BF5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9</w:t>
      </w:r>
      <w:r w:rsidRPr="00923BF5">
        <w:rPr>
          <w:rFonts w:asciiTheme="majorBidi" w:hAnsiTheme="majorBidi" w:cstheme="majorBidi"/>
          <w:sz w:val="24"/>
          <w:szCs w:val="24"/>
        </w:rPr>
        <w:t xml:space="preserve"> are raised by around </w:t>
      </w:r>
      <w:r w:rsidRPr="00923BF5">
        <w:rPr>
          <w:rFonts w:asciiTheme="majorBidi" w:hAnsiTheme="majorBidi" w:cstheme="majorBidi"/>
          <w:b/>
          <w:bCs/>
          <w:sz w:val="24"/>
          <w:szCs w:val="24"/>
        </w:rPr>
        <w:t>5mm</w:t>
      </w:r>
      <w:r w:rsidRPr="00923BF5">
        <w:rPr>
          <w:rFonts w:asciiTheme="majorBidi" w:hAnsiTheme="majorBidi" w:cstheme="majorBidi"/>
          <w:sz w:val="24"/>
          <w:szCs w:val="24"/>
        </w:rPr>
        <w:t xml:space="preserve"> from the </w:t>
      </w:r>
      <w:r w:rsidRPr="00923BF5">
        <w:rPr>
          <w:rFonts w:asciiTheme="majorBidi" w:hAnsiTheme="majorBidi" w:cstheme="majorBidi"/>
          <w:b/>
          <w:bCs/>
          <w:sz w:val="24"/>
          <w:szCs w:val="24"/>
        </w:rPr>
        <w:t>PCB</w:t>
      </w:r>
      <w:r w:rsidRPr="00923BF5">
        <w:rPr>
          <w:rFonts w:asciiTheme="majorBidi" w:hAnsiTheme="majorBidi" w:cstheme="majorBidi"/>
          <w:sz w:val="24"/>
          <w:szCs w:val="24"/>
        </w:rPr>
        <w:t xml:space="preserve"> in order to assure adequate cooling.</w:t>
      </w:r>
    </w:p>
    <w:p w14:paraId="30D39CF2" w14:textId="0998B670" w:rsidR="00923BF5" w:rsidRDefault="00923BF5" w:rsidP="00923BF5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923BF5">
        <w:rPr>
          <w:rFonts w:asciiTheme="majorBidi" w:hAnsiTheme="majorBidi" w:cstheme="majorBidi"/>
          <w:sz w:val="24"/>
          <w:szCs w:val="24"/>
        </w:rPr>
        <w:t>A series of holes has been drilled in the bottom of the enclosure in order to allow for a better air flow.</w:t>
      </w:r>
    </w:p>
    <w:p w14:paraId="429BA075" w14:textId="25FE19AA" w:rsidR="00923BF5" w:rsidRDefault="00923BF5" w:rsidP="00923BF5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923BF5">
        <w:rPr>
          <w:rFonts w:asciiTheme="majorBidi" w:hAnsiTheme="majorBidi" w:cstheme="majorBidi"/>
          <w:sz w:val="24"/>
          <w:szCs w:val="24"/>
        </w:rPr>
        <w:t xml:space="preserve">The charging current </w:t>
      </w:r>
      <w:r w:rsidRPr="00923BF5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923BF5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charge</w:t>
      </w:r>
      <w:r w:rsidRPr="00923BF5">
        <w:rPr>
          <w:rFonts w:asciiTheme="majorBidi" w:hAnsiTheme="majorBidi" w:cstheme="majorBidi"/>
          <w:sz w:val="24"/>
          <w:szCs w:val="24"/>
        </w:rPr>
        <w:t xml:space="preserve"> has been limited to </w:t>
      </w:r>
      <w:r w:rsidRPr="00923BF5">
        <w:rPr>
          <w:rFonts w:asciiTheme="majorBidi" w:hAnsiTheme="majorBidi" w:cstheme="majorBidi"/>
          <w:b/>
          <w:bCs/>
          <w:sz w:val="24"/>
          <w:szCs w:val="24"/>
        </w:rPr>
        <w:t>1.5 A</w:t>
      </w:r>
      <w:r w:rsidRPr="00923BF5">
        <w:rPr>
          <w:rFonts w:asciiTheme="majorBidi" w:hAnsiTheme="majorBidi" w:cstheme="majorBidi"/>
          <w:sz w:val="24"/>
          <w:szCs w:val="24"/>
        </w:rPr>
        <w:t>.</w:t>
      </w:r>
    </w:p>
    <w:p w14:paraId="202B4FDF" w14:textId="315FFFFD" w:rsidR="00580A64" w:rsidRDefault="00580A64" w:rsidP="00580A64">
      <w:pPr>
        <w:ind w:firstLine="720"/>
        <w:rPr>
          <w:rFonts w:asciiTheme="majorBidi" w:hAnsiTheme="majorBidi" w:cstheme="majorBidi"/>
          <w:sz w:val="24"/>
          <w:szCs w:val="24"/>
        </w:rPr>
      </w:pPr>
      <w:r w:rsidRPr="00580A64">
        <w:rPr>
          <w:rFonts w:asciiTheme="majorBidi" w:hAnsiTheme="majorBidi" w:cstheme="majorBidi"/>
          <w:sz w:val="24"/>
          <w:szCs w:val="24"/>
        </w:rPr>
        <w:t xml:space="preserve">The </w:t>
      </w:r>
      <w:r w:rsidRPr="00580A64">
        <w:rPr>
          <w:rFonts w:asciiTheme="majorBidi" w:hAnsiTheme="majorBidi" w:cstheme="majorBidi"/>
          <w:b/>
          <w:bCs/>
          <w:sz w:val="24"/>
          <w:szCs w:val="24"/>
        </w:rPr>
        <w:t>electrolytic capacitor C</w:t>
      </w:r>
      <w:r w:rsidRPr="00580A64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</w:t>
      </w:r>
      <w:r w:rsidRPr="00580A64">
        <w:rPr>
          <w:rFonts w:asciiTheme="majorBidi" w:hAnsiTheme="majorBidi" w:cstheme="majorBidi"/>
          <w:sz w:val="24"/>
          <w:szCs w:val="24"/>
        </w:rPr>
        <w:t xml:space="preserve"> towards the top center of the board is in a </w:t>
      </w:r>
      <w:r w:rsidRPr="00580A64">
        <w:rPr>
          <w:rFonts w:asciiTheme="majorBidi" w:hAnsiTheme="majorBidi" w:cstheme="majorBidi"/>
          <w:b/>
          <w:bCs/>
          <w:sz w:val="24"/>
          <w:szCs w:val="24"/>
        </w:rPr>
        <w:t>sub-optimal</w:t>
      </w:r>
      <w:r w:rsidRPr="00580A64">
        <w:rPr>
          <w:rFonts w:asciiTheme="majorBidi" w:hAnsiTheme="majorBidi" w:cstheme="majorBidi"/>
          <w:sz w:val="24"/>
          <w:szCs w:val="24"/>
        </w:rPr>
        <w:t xml:space="preserve"> position due to its location between two hot components</w:t>
      </w:r>
      <w:r>
        <w:rPr>
          <w:rFonts w:asciiTheme="majorBidi" w:hAnsiTheme="majorBidi" w:cstheme="majorBidi"/>
          <w:sz w:val="24"/>
          <w:szCs w:val="24"/>
        </w:rPr>
        <w:t>,</w:t>
      </w:r>
      <w:r w:rsidRPr="00580A64">
        <w:rPr>
          <w:rFonts w:asciiTheme="majorBidi" w:hAnsiTheme="majorBidi" w:cstheme="majorBidi"/>
          <w:sz w:val="24"/>
          <w:szCs w:val="24"/>
        </w:rPr>
        <w:t xml:space="preserve"> the </w:t>
      </w:r>
      <w:r w:rsidRPr="00580A64">
        <w:rPr>
          <w:rFonts w:asciiTheme="majorBidi" w:hAnsiTheme="majorBidi" w:cstheme="majorBidi"/>
          <w:b/>
          <w:bCs/>
          <w:sz w:val="24"/>
          <w:szCs w:val="24"/>
        </w:rPr>
        <w:t>7805 regulator</w:t>
      </w:r>
      <w:r w:rsidRPr="00580A64">
        <w:rPr>
          <w:rFonts w:asciiTheme="majorBidi" w:hAnsiTheme="majorBidi" w:cstheme="majorBidi"/>
          <w:sz w:val="24"/>
          <w:szCs w:val="24"/>
        </w:rPr>
        <w:t xml:space="preserve"> and the </w:t>
      </w:r>
      <w:r w:rsidRPr="00580A64">
        <w:rPr>
          <w:rFonts w:asciiTheme="majorBidi" w:hAnsiTheme="majorBidi" w:cstheme="majorBidi"/>
          <w:b/>
          <w:bCs/>
          <w:sz w:val="24"/>
          <w:szCs w:val="24"/>
        </w:rPr>
        <w:t>MOSFET</w:t>
      </w:r>
      <w:r w:rsidRPr="00580A64">
        <w:rPr>
          <w:rFonts w:asciiTheme="majorBidi" w:hAnsiTheme="majorBidi" w:cstheme="majorBidi"/>
          <w:sz w:val="24"/>
          <w:szCs w:val="24"/>
        </w:rPr>
        <w:t xml:space="preserve">. High temperatures reduce the lifespan of </w:t>
      </w:r>
      <w:r w:rsidRPr="00580A64">
        <w:rPr>
          <w:rFonts w:asciiTheme="majorBidi" w:hAnsiTheme="majorBidi" w:cstheme="majorBidi"/>
          <w:b/>
          <w:bCs/>
          <w:sz w:val="24"/>
          <w:szCs w:val="24"/>
        </w:rPr>
        <w:t>electrolytic capacitors</w:t>
      </w:r>
      <w:r w:rsidRPr="00580A64">
        <w:rPr>
          <w:rFonts w:asciiTheme="majorBidi" w:hAnsiTheme="majorBidi" w:cstheme="majorBidi"/>
          <w:sz w:val="24"/>
          <w:szCs w:val="24"/>
        </w:rPr>
        <w:t xml:space="preserve"> thus the must be kept away from heat sources.</w:t>
      </w:r>
    </w:p>
    <w:p w14:paraId="4AEC5477" w14:textId="4F5E2B6A" w:rsidR="00580A64" w:rsidRDefault="00580A64" w:rsidP="00580A64">
      <w:pPr>
        <w:ind w:firstLine="720"/>
        <w:rPr>
          <w:rFonts w:asciiTheme="majorBidi" w:hAnsiTheme="majorBidi" w:cstheme="majorBidi"/>
          <w:sz w:val="24"/>
          <w:szCs w:val="24"/>
        </w:rPr>
      </w:pPr>
      <w:r w:rsidRPr="00580A64">
        <w:rPr>
          <w:rFonts w:asciiTheme="majorBidi" w:hAnsiTheme="majorBidi" w:cstheme="majorBidi"/>
          <w:sz w:val="24"/>
          <w:szCs w:val="24"/>
        </w:rPr>
        <w:t xml:space="preserve">The </w:t>
      </w:r>
      <w:r w:rsidRPr="00580A64">
        <w:rPr>
          <w:rFonts w:asciiTheme="majorBidi" w:hAnsiTheme="majorBidi" w:cstheme="majorBidi"/>
          <w:b/>
          <w:bCs/>
          <w:sz w:val="24"/>
          <w:szCs w:val="24"/>
        </w:rPr>
        <w:t>pin header</w:t>
      </w:r>
      <w:r w:rsidRPr="00580A64">
        <w:rPr>
          <w:rFonts w:asciiTheme="majorBidi" w:hAnsiTheme="majorBidi" w:cstheme="majorBidi"/>
          <w:sz w:val="24"/>
          <w:szCs w:val="24"/>
        </w:rPr>
        <w:t xml:space="preserve"> located at the top right corner is used for connecting all the external wires. Following is the pinout assuming that </w:t>
      </w:r>
      <w:r w:rsidRPr="00580A64">
        <w:rPr>
          <w:rFonts w:asciiTheme="majorBidi" w:hAnsiTheme="majorBidi" w:cstheme="majorBidi"/>
          <w:b/>
          <w:bCs/>
          <w:sz w:val="24"/>
          <w:szCs w:val="24"/>
        </w:rPr>
        <w:t>pin 1</w:t>
      </w:r>
      <w:r w:rsidRPr="00580A64">
        <w:rPr>
          <w:rFonts w:asciiTheme="majorBidi" w:hAnsiTheme="majorBidi" w:cstheme="majorBidi"/>
          <w:sz w:val="24"/>
          <w:szCs w:val="24"/>
        </w:rPr>
        <w:t xml:space="preserve"> is at the top right corner and </w:t>
      </w:r>
      <w:r w:rsidRPr="00580A64">
        <w:rPr>
          <w:rFonts w:asciiTheme="majorBidi" w:hAnsiTheme="majorBidi" w:cstheme="majorBidi"/>
          <w:b/>
          <w:bCs/>
          <w:sz w:val="24"/>
          <w:szCs w:val="24"/>
        </w:rPr>
        <w:t>pin 10</w:t>
      </w:r>
      <w:r w:rsidRPr="00580A64">
        <w:rPr>
          <w:rFonts w:asciiTheme="majorBidi" w:hAnsiTheme="majorBidi" w:cstheme="majorBidi"/>
          <w:sz w:val="24"/>
          <w:szCs w:val="24"/>
        </w:rPr>
        <w:t xml:space="preserve"> is towards the middle of the board.</w:t>
      </w:r>
    </w:p>
    <w:tbl>
      <w:tblPr>
        <w:tblStyle w:val="GridTable4-Accent3"/>
        <w:tblW w:w="8926" w:type="dxa"/>
        <w:tblLook w:val="04A0" w:firstRow="1" w:lastRow="0" w:firstColumn="1" w:lastColumn="0" w:noHBand="0" w:noVBand="1"/>
      </w:tblPr>
      <w:tblGrid>
        <w:gridCol w:w="4463"/>
        <w:gridCol w:w="4463"/>
      </w:tblGrid>
      <w:tr w:rsidR="00580A64" w:rsidRPr="00444518" w14:paraId="7919BA97" w14:textId="77777777" w:rsidTr="00472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</w:tcPr>
          <w:p w14:paraId="6F41D1A7" w14:textId="5B5D0880" w:rsidR="00580A64" w:rsidRPr="00444518" w:rsidRDefault="00580A64" w:rsidP="00580A64">
            <w:pPr>
              <w:ind w:left="-24"/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>Pin</w:t>
            </w:r>
          </w:p>
        </w:tc>
        <w:tc>
          <w:tcPr>
            <w:tcW w:w="4463" w:type="dxa"/>
          </w:tcPr>
          <w:p w14:paraId="4B14D41A" w14:textId="126230EC" w:rsidR="00580A64" w:rsidRPr="00444518" w:rsidRDefault="004727F6" w:rsidP="00580A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>Purpose</w:t>
            </w:r>
          </w:p>
        </w:tc>
      </w:tr>
      <w:tr w:rsidR="00580A64" w:rsidRPr="00444518" w14:paraId="36DB7C52" w14:textId="77777777" w:rsidTr="0047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</w:tcPr>
          <w:p w14:paraId="6B182831" w14:textId="19F59DFB" w:rsidR="00580A64" w:rsidRPr="00444518" w:rsidRDefault="004727F6" w:rsidP="00580A6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>1</w:t>
            </w:r>
            <w:r w:rsidR="009C31AC" w:rsidRPr="00444518"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 xml:space="preserve"> </w:t>
            </w:r>
            <w:r w:rsidRPr="00444518"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>*</w:t>
            </w:r>
          </w:p>
        </w:tc>
        <w:tc>
          <w:tcPr>
            <w:tcW w:w="4463" w:type="dxa"/>
          </w:tcPr>
          <w:p w14:paraId="18CACB07" w14:textId="1B0670E8" w:rsidR="00580A64" w:rsidRPr="00444518" w:rsidRDefault="004727F6" w:rsidP="00580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LED +</w:t>
            </w:r>
          </w:p>
        </w:tc>
      </w:tr>
      <w:tr w:rsidR="00580A64" w:rsidRPr="00444518" w14:paraId="5A165766" w14:textId="77777777" w:rsidTr="004727F6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</w:tcPr>
          <w:p w14:paraId="1D3D3925" w14:textId="7EBA5610" w:rsidR="00580A64" w:rsidRPr="00444518" w:rsidRDefault="004727F6" w:rsidP="00580A6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>2</w:t>
            </w:r>
            <w:r w:rsidR="009C31AC" w:rsidRPr="00444518"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 xml:space="preserve"> </w:t>
            </w:r>
            <w:r w:rsidRPr="00444518"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>*</w:t>
            </w:r>
          </w:p>
        </w:tc>
        <w:tc>
          <w:tcPr>
            <w:tcW w:w="4463" w:type="dxa"/>
          </w:tcPr>
          <w:p w14:paraId="50C614BC" w14:textId="612631B9" w:rsidR="004727F6" w:rsidRPr="00444518" w:rsidRDefault="004727F6" w:rsidP="00472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LED -</w:t>
            </w:r>
          </w:p>
        </w:tc>
      </w:tr>
      <w:tr w:rsidR="00580A64" w:rsidRPr="00444518" w14:paraId="09247A2D" w14:textId="77777777" w:rsidTr="0047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</w:tcPr>
          <w:p w14:paraId="2623BB7F" w14:textId="4D849747" w:rsidR="00580A64" w:rsidRPr="00444518" w:rsidRDefault="004727F6" w:rsidP="00580A6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>3,4</w:t>
            </w:r>
            <w:r w:rsidR="009C31AC" w:rsidRPr="00444518"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 xml:space="preserve"> ⸸</w:t>
            </w:r>
          </w:p>
        </w:tc>
        <w:tc>
          <w:tcPr>
            <w:tcW w:w="4463" w:type="dxa"/>
          </w:tcPr>
          <w:p w14:paraId="43DCD000" w14:textId="067701A8" w:rsidR="00580A64" w:rsidRPr="00444518" w:rsidRDefault="004727F6" w:rsidP="00580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b/>
                <w:bCs/>
                <w:color w:val="1A1A1A"/>
                <w:sz w:val="32"/>
                <w:szCs w:val="32"/>
              </w:rPr>
              <w:t>Power supply +</w:t>
            </w:r>
          </w:p>
        </w:tc>
      </w:tr>
      <w:tr w:rsidR="00580A64" w:rsidRPr="00444518" w14:paraId="15C49101" w14:textId="77777777" w:rsidTr="004727F6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</w:tcPr>
          <w:p w14:paraId="576FD295" w14:textId="58A9E762" w:rsidR="00580A64" w:rsidRPr="00444518" w:rsidRDefault="004727F6" w:rsidP="00580A6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>5,6</w:t>
            </w:r>
            <w:r w:rsidR="009C31AC" w:rsidRPr="00444518"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 xml:space="preserve"> ⸸</w:t>
            </w:r>
          </w:p>
        </w:tc>
        <w:tc>
          <w:tcPr>
            <w:tcW w:w="4463" w:type="dxa"/>
          </w:tcPr>
          <w:p w14:paraId="77EE8DD8" w14:textId="389905DA" w:rsidR="00580A64" w:rsidRPr="00444518" w:rsidRDefault="004727F6" w:rsidP="00472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b/>
                <w:bCs/>
                <w:color w:val="1A1A1A"/>
                <w:sz w:val="32"/>
                <w:szCs w:val="32"/>
                <w:shd w:val="clear" w:color="auto" w:fill="FFFFFF"/>
              </w:rPr>
              <w:t>Battery +</w:t>
            </w:r>
          </w:p>
        </w:tc>
      </w:tr>
      <w:tr w:rsidR="00580A64" w:rsidRPr="00444518" w14:paraId="234B83B2" w14:textId="77777777" w:rsidTr="0047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</w:tcPr>
          <w:p w14:paraId="30FB9ED1" w14:textId="72B8E9F3" w:rsidR="00580A64" w:rsidRPr="00444518" w:rsidRDefault="004727F6" w:rsidP="00580A6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>7,8</w:t>
            </w:r>
            <w:r w:rsidR="009C31AC" w:rsidRPr="00444518"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 xml:space="preserve"> ⸸</w:t>
            </w:r>
          </w:p>
        </w:tc>
        <w:tc>
          <w:tcPr>
            <w:tcW w:w="4463" w:type="dxa"/>
          </w:tcPr>
          <w:p w14:paraId="40088E65" w14:textId="1F6229A2" w:rsidR="00580A64" w:rsidRPr="00444518" w:rsidRDefault="004727F6" w:rsidP="00580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b/>
                <w:bCs/>
                <w:color w:val="1A1A1A"/>
                <w:sz w:val="32"/>
                <w:szCs w:val="32"/>
              </w:rPr>
              <w:t>Power supply -</w:t>
            </w:r>
          </w:p>
        </w:tc>
      </w:tr>
      <w:tr w:rsidR="00580A64" w:rsidRPr="00444518" w14:paraId="2A33501C" w14:textId="77777777" w:rsidTr="004727F6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</w:tcPr>
          <w:p w14:paraId="230816B0" w14:textId="3E95A3C8" w:rsidR="00580A64" w:rsidRPr="00444518" w:rsidRDefault="004727F6" w:rsidP="00580A6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>9,10</w:t>
            </w:r>
            <w:r w:rsidR="009C31AC" w:rsidRPr="00444518"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 xml:space="preserve"> ⸸</w:t>
            </w:r>
          </w:p>
        </w:tc>
        <w:tc>
          <w:tcPr>
            <w:tcW w:w="4463" w:type="dxa"/>
          </w:tcPr>
          <w:p w14:paraId="085B1B4F" w14:textId="149C22CC" w:rsidR="00580A64" w:rsidRPr="00444518" w:rsidRDefault="004727F6" w:rsidP="00AC2BA3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b/>
                <w:bCs/>
                <w:color w:val="1A1A1A"/>
                <w:sz w:val="32"/>
                <w:szCs w:val="32"/>
                <w:shd w:val="clear" w:color="auto" w:fill="FFFFFF"/>
              </w:rPr>
              <w:t>Battery -</w:t>
            </w:r>
          </w:p>
        </w:tc>
      </w:tr>
    </w:tbl>
    <w:p w14:paraId="640675EA" w14:textId="36CFBC61" w:rsidR="004743AE" w:rsidRPr="00444518" w:rsidRDefault="00AC2BA3" w:rsidP="00AC2BA3">
      <w:pPr>
        <w:pStyle w:val="Caption"/>
        <w:jc w:val="center"/>
        <w:rPr>
          <w:rFonts w:asciiTheme="majorBidi" w:hAnsiTheme="majorBidi" w:cstheme="majorBidi"/>
          <w:b/>
          <w:bCs/>
          <w:i w:val="0"/>
          <w:iCs w:val="0"/>
          <w:sz w:val="32"/>
          <w:szCs w:val="32"/>
        </w:rPr>
      </w:pPr>
      <w:r w:rsidRPr="00444518">
        <w:rPr>
          <w:rFonts w:asciiTheme="majorBidi" w:hAnsiTheme="majorBidi" w:cstheme="majorBidi"/>
          <w:b/>
          <w:bCs/>
          <w:i w:val="0"/>
          <w:iCs w:val="0"/>
          <w:sz w:val="32"/>
          <w:szCs w:val="32"/>
        </w:rPr>
        <w:t xml:space="preserve">Table </w:t>
      </w:r>
      <w:r w:rsidR="002A2877" w:rsidRPr="00444518">
        <w:rPr>
          <w:rFonts w:asciiTheme="majorBidi" w:hAnsiTheme="majorBidi" w:cstheme="majorBidi"/>
          <w:b/>
          <w:bCs/>
          <w:i w:val="0"/>
          <w:iCs w:val="0"/>
          <w:sz w:val="32"/>
          <w:szCs w:val="32"/>
        </w:rPr>
        <w:fldChar w:fldCharType="begin"/>
      </w:r>
      <w:r w:rsidR="002A2877" w:rsidRPr="00444518">
        <w:rPr>
          <w:rFonts w:asciiTheme="majorBidi" w:hAnsiTheme="majorBidi" w:cstheme="majorBidi"/>
          <w:b/>
          <w:bCs/>
          <w:i w:val="0"/>
          <w:iCs w:val="0"/>
          <w:sz w:val="32"/>
          <w:szCs w:val="32"/>
        </w:rPr>
        <w:instrText xml:space="preserve"> SEQ Table \* ARABIC </w:instrText>
      </w:r>
      <w:r w:rsidR="002A2877" w:rsidRPr="00444518">
        <w:rPr>
          <w:rFonts w:asciiTheme="majorBidi" w:hAnsiTheme="majorBidi" w:cstheme="majorBidi"/>
          <w:b/>
          <w:bCs/>
          <w:i w:val="0"/>
          <w:iCs w:val="0"/>
          <w:sz w:val="32"/>
          <w:szCs w:val="32"/>
        </w:rPr>
        <w:fldChar w:fldCharType="separate"/>
      </w:r>
      <w:r w:rsidR="002A2877" w:rsidRPr="00444518">
        <w:rPr>
          <w:rFonts w:asciiTheme="majorBidi" w:hAnsiTheme="majorBidi" w:cstheme="majorBidi"/>
          <w:b/>
          <w:bCs/>
          <w:i w:val="0"/>
          <w:iCs w:val="0"/>
          <w:noProof/>
          <w:sz w:val="32"/>
          <w:szCs w:val="32"/>
        </w:rPr>
        <w:t>2</w:t>
      </w:r>
      <w:r w:rsidR="002A2877" w:rsidRPr="00444518">
        <w:rPr>
          <w:rFonts w:asciiTheme="majorBidi" w:hAnsiTheme="majorBidi" w:cstheme="majorBidi"/>
          <w:b/>
          <w:bCs/>
          <w:i w:val="0"/>
          <w:iCs w:val="0"/>
          <w:sz w:val="32"/>
          <w:szCs w:val="32"/>
        </w:rPr>
        <w:fldChar w:fldCharType="end"/>
      </w:r>
      <w:r w:rsidRPr="00444518">
        <w:rPr>
          <w:rFonts w:asciiTheme="majorBidi" w:hAnsiTheme="majorBidi" w:cstheme="majorBidi"/>
          <w:b/>
          <w:bCs/>
          <w:i w:val="0"/>
          <w:iCs w:val="0"/>
          <w:sz w:val="32"/>
          <w:szCs w:val="32"/>
        </w:rPr>
        <w:t>: All pinhead work</w:t>
      </w:r>
    </w:p>
    <w:p w14:paraId="77A92B82" w14:textId="66E67789" w:rsidR="004743AE" w:rsidRDefault="004743AE" w:rsidP="004727F6">
      <w:pPr>
        <w:rPr>
          <w:rFonts w:asciiTheme="majorBidi" w:hAnsiTheme="majorBidi" w:cstheme="majorBidi"/>
          <w:sz w:val="24"/>
          <w:szCs w:val="24"/>
        </w:rPr>
      </w:pPr>
      <w:r w:rsidRPr="004743AE">
        <w:rPr>
          <w:rFonts w:asciiTheme="majorBidi" w:hAnsiTheme="majorBidi" w:cstheme="majorBidi"/>
          <w:sz w:val="24"/>
          <w:szCs w:val="24"/>
        </w:rPr>
        <w:t>* The LED dropper resistor is located on a separate PCB together with the LED itself.</w:t>
      </w:r>
    </w:p>
    <w:p w14:paraId="38011690" w14:textId="77777777" w:rsidR="004743AE" w:rsidRDefault="004743AE" w:rsidP="004743AE">
      <w:pPr>
        <w:rPr>
          <w:rFonts w:asciiTheme="majorBidi" w:hAnsiTheme="majorBidi" w:cstheme="majorBidi"/>
          <w:sz w:val="24"/>
          <w:szCs w:val="24"/>
        </w:rPr>
      </w:pPr>
      <w:r w:rsidRPr="004743AE">
        <w:rPr>
          <w:rFonts w:asciiTheme="majorBidi" w:hAnsiTheme="majorBidi" w:cstheme="majorBidi"/>
          <w:sz w:val="24"/>
          <w:szCs w:val="24"/>
        </w:rPr>
        <w:t>⸸ Two pins are connected in parallel in order to increase their current capacity.</w:t>
      </w:r>
    </w:p>
    <w:p w14:paraId="4FC7B1E6" w14:textId="40E1F8E2" w:rsidR="004743AE" w:rsidRDefault="004743AE" w:rsidP="004743AE">
      <w:pPr>
        <w:rPr>
          <w:rFonts w:asciiTheme="majorBidi" w:hAnsiTheme="majorBidi" w:cstheme="majorBidi"/>
          <w:b/>
          <w:bCs/>
          <w:color w:val="1A1A1A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1A1A1A"/>
          <w:sz w:val="36"/>
          <w:szCs w:val="36"/>
        </w:rPr>
        <w:t xml:space="preserve">5- </w:t>
      </w:r>
      <w:r w:rsidRPr="004743AE">
        <w:rPr>
          <w:rFonts w:asciiTheme="majorBidi" w:hAnsiTheme="majorBidi" w:cstheme="majorBidi"/>
          <w:b/>
          <w:bCs/>
          <w:color w:val="1A1A1A"/>
          <w:sz w:val="36"/>
          <w:szCs w:val="36"/>
        </w:rPr>
        <w:t>User Interface</w:t>
      </w:r>
    </w:p>
    <w:p w14:paraId="7F33518E" w14:textId="77777777" w:rsidR="00AC2BA3" w:rsidRDefault="004743AE" w:rsidP="00AC2BA3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4743AE">
        <w:rPr>
          <w:rFonts w:asciiTheme="majorBidi" w:hAnsiTheme="majorBidi" w:cstheme="majorBidi"/>
          <w:sz w:val="24"/>
          <w:szCs w:val="24"/>
        </w:rPr>
        <w:t xml:space="preserve">The following sections describe the user interface of the </w:t>
      </w:r>
      <w:r w:rsidRPr="00AC2BA3">
        <w:rPr>
          <w:rFonts w:asciiTheme="majorBidi" w:hAnsiTheme="majorBidi" w:cstheme="majorBidi"/>
          <w:b/>
          <w:bCs/>
          <w:sz w:val="24"/>
          <w:szCs w:val="24"/>
        </w:rPr>
        <w:t>Lithium-Ion charger</w:t>
      </w:r>
      <w:r w:rsidRPr="004743AE">
        <w:rPr>
          <w:rFonts w:asciiTheme="majorBidi" w:hAnsiTheme="majorBidi" w:cstheme="majorBidi"/>
          <w:sz w:val="24"/>
          <w:szCs w:val="24"/>
        </w:rPr>
        <w:t xml:space="preserve">. It consists of a </w:t>
      </w:r>
      <w:r w:rsidRPr="00AC2BA3">
        <w:rPr>
          <w:rFonts w:asciiTheme="majorBidi" w:hAnsiTheme="majorBidi" w:cstheme="majorBidi"/>
          <w:b/>
          <w:bCs/>
          <w:sz w:val="24"/>
          <w:szCs w:val="24"/>
        </w:rPr>
        <w:t>LED indicator</w:t>
      </w:r>
      <w:r w:rsidRPr="004743AE">
        <w:rPr>
          <w:rFonts w:asciiTheme="majorBidi" w:hAnsiTheme="majorBidi" w:cstheme="majorBidi"/>
          <w:sz w:val="24"/>
          <w:szCs w:val="24"/>
        </w:rPr>
        <w:t xml:space="preserve"> and </w:t>
      </w:r>
      <w:r w:rsidRPr="00AC2BA3">
        <w:rPr>
          <w:rFonts w:asciiTheme="majorBidi" w:hAnsiTheme="majorBidi" w:cstheme="majorBidi"/>
          <w:b/>
          <w:bCs/>
          <w:sz w:val="24"/>
          <w:szCs w:val="24"/>
        </w:rPr>
        <w:t>a Command-Line Interface (CLI).</w:t>
      </w:r>
    </w:p>
    <w:p w14:paraId="3D1FEC42" w14:textId="43437C7B" w:rsidR="00AC2BA3" w:rsidRDefault="00AC2BA3" w:rsidP="00AC2BA3">
      <w:pPr>
        <w:rPr>
          <w:rFonts w:asciiTheme="majorBidi" w:hAnsiTheme="majorBidi" w:cstheme="majorBidi"/>
          <w:b/>
          <w:bCs/>
          <w:color w:val="1A1A1A"/>
          <w:sz w:val="36"/>
          <w:szCs w:val="36"/>
        </w:rPr>
      </w:pPr>
      <w:r w:rsidRPr="00AC2BA3">
        <w:rPr>
          <w:rFonts w:asciiTheme="majorBidi" w:hAnsiTheme="majorBidi" w:cstheme="majorBidi"/>
          <w:b/>
          <w:bCs/>
          <w:sz w:val="36"/>
          <w:szCs w:val="36"/>
        </w:rPr>
        <w:t xml:space="preserve">5.1- </w:t>
      </w:r>
      <w:r w:rsidRPr="00AC2BA3">
        <w:rPr>
          <w:rFonts w:asciiTheme="majorBidi" w:hAnsiTheme="majorBidi" w:cstheme="majorBidi"/>
          <w:b/>
          <w:bCs/>
          <w:color w:val="1A1A1A"/>
          <w:sz w:val="36"/>
          <w:szCs w:val="36"/>
        </w:rPr>
        <w:t>LED Indicator</w:t>
      </w:r>
    </w:p>
    <w:p w14:paraId="3441FB06" w14:textId="77777777" w:rsidR="006B24F3" w:rsidRDefault="00AC2BA3" w:rsidP="006B24F3">
      <w:pPr>
        <w:ind w:firstLine="720"/>
        <w:rPr>
          <w:rFonts w:asciiTheme="majorBidi" w:hAnsiTheme="majorBidi" w:cstheme="majorBidi"/>
          <w:sz w:val="24"/>
          <w:szCs w:val="24"/>
        </w:rPr>
      </w:pPr>
      <w:r w:rsidRPr="00AC2BA3">
        <w:rPr>
          <w:rFonts w:asciiTheme="majorBidi" w:hAnsiTheme="majorBidi" w:cstheme="majorBidi"/>
          <w:sz w:val="24"/>
          <w:szCs w:val="24"/>
        </w:rPr>
        <w:t xml:space="preserve">The charger status is displayed by turning on or flashing a single </w:t>
      </w:r>
      <w:r w:rsidRPr="00AC2BA3">
        <w:rPr>
          <w:rFonts w:asciiTheme="majorBidi" w:hAnsiTheme="majorBidi" w:cstheme="majorBidi"/>
          <w:b/>
          <w:bCs/>
          <w:sz w:val="24"/>
          <w:szCs w:val="24"/>
        </w:rPr>
        <w:t>LED</w:t>
      </w:r>
      <w:r w:rsidRPr="00AC2BA3">
        <w:rPr>
          <w:rFonts w:asciiTheme="majorBidi" w:hAnsiTheme="majorBidi" w:cstheme="majorBidi"/>
          <w:sz w:val="24"/>
          <w:szCs w:val="24"/>
        </w:rPr>
        <w:t xml:space="preserve"> as shown </w:t>
      </w:r>
    </w:p>
    <w:p w14:paraId="40100A79" w14:textId="03172C28" w:rsidR="00AC2BA3" w:rsidRPr="004743AE" w:rsidRDefault="00AC2BA3" w:rsidP="00444518">
      <w:pPr>
        <w:rPr>
          <w:rFonts w:asciiTheme="majorBidi" w:hAnsiTheme="majorBidi" w:cstheme="majorBidi"/>
          <w:sz w:val="24"/>
          <w:szCs w:val="24"/>
        </w:rPr>
      </w:pPr>
      <w:r w:rsidRPr="00AC2BA3">
        <w:rPr>
          <w:rFonts w:asciiTheme="majorBidi" w:hAnsiTheme="majorBidi" w:cstheme="majorBidi"/>
          <w:sz w:val="24"/>
          <w:szCs w:val="24"/>
        </w:rPr>
        <w:t xml:space="preserve">in </w:t>
      </w:r>
      <w:r w:rsidRPr="00AC2BA3">
        <w:rPr>
          <w:rFonts w:asciiTheme="majorBidi" w:hAnsiTheme="majorBidi" w:cstheme="majorBidi"/>
          <w:b/>
          <w:bCs/>
          <w:sz w:val="24"/>
          <w:szCs w:val="24"/>
        </w:rPr>
        <w:t>Table 3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C2BA3" w14:paraId="333B3CF7" w14:textId="77777777" w:rsidTr="00AC2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54519A2D" w14:textId="352389B9" w:rsidR="00AC2BA3" w:rsidRPr="00CB0232" w:rsidRDefault="00CB0232" w:rsidP="00CB0232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lastRenderedPageBreak/>
              <w:t>Blinking Pattern</w:t>
            </w:r>
          </w:p>
        </w:tc>
        <w:tc>
          <w:tcPr>
            <w:tcW w:w="4770" w:type="dxa"/>
          </w:tcPr>
          <w:p w14:paraId="59948EE8" w14:textId="132BFC86" w:rsidR="00AC2BA3" w:rsidRPr="00CB0232" w:rsidRDefault="00F9501E" w:rsidP="00CB0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</w:rPr>
            </w:pPr>
            <w:r w:rsidRPr="00F9501E">
              <w:rPr>
                <w:rFonts w:asciiTheme="majorBidi" w:hAnsiTheme="majorBidi" w:cstheme="majorBidi"/>
                <w:sz w:val="36"/>
                <w:szCs w:val="36"/>
              </w:rPr>
              <w:t>Meaning</w:t>
            </w:r>
          </w:p>
        </w:tc>
      </w:tr>
      <w:tr w:rsidR="00AC2BA3" w14:paraId="05C77023" w14:textId="77777777" w:rsidTr="00AC2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029E8BAD" w14:textId="29FFFDAA" w:rsidR="00AC2BA3" w:rsidRPr="00444518" w:rsidRDefault="00CB0232" w:rsidP="00CB023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</w:rPr>
              <w:t>On for half a second every 2 seconds</w:t>
            </w:r>
          </w:p>
        </w:tc>
        <w:tc>
          <w:tcPr>
            <w:tcW w:w="4770" w:type="dxa"/>
          </w:tcPr>
          <w:p w14:paraId="17612B51" w14:textId="0ADE018A" w:rsidR="00AC2BA3" w:rsidRPr="00444518" w:rsidRDefault="00F9501E" w:rsidP="00CB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</w:rPr>
              <w:t>Ready, waiting for the battery to be connected</w:t>
            </w:r>
          </w:p>
        </w:tc>
      </w:tr>
      <w:tr w:rsidR="00AC2BA3" w14:paraId="0910DDF0" w14:textId="77777777" w:rsidTr="00AC2BA3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4F25B18D" w14:textId="63164DE6" w:rsidR="00AC2BA3" w:rsidRPr="00444518" w:rsidRDefault="00CB0232" w:rsidP="00CB023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color w:val="1A1A1A"/>
                <w:sz w:val="32"/>
                <w:szCs w:val="32"/>
                <w:shd w:val="clear" w:color="auto" w:fill="FFFFFF"/>
              </w:rPr>
              <w:t>Solid on</w:t>
            </w:r>
          </w:p>
        </w:tc>
        <w:tc>
          <w:tcPr>
            <w:tcW w:w="4770" w:type="dxa"/>
          </w:tcPr>
          <w:p w14:paraId="741948F5" w14:textId="39C5D07D" w:rsidR="00AC2BA3" w:rsidRPr="00444518" w:rsidRDefault="00F9501E" w:rsidP="00CB0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color w:val="1A1A1A"/>
                <w:sz w:val="32"/>
                <w:szCs w:val="32"/>
                <w:shd w:val="clear" w:color="auto" w:fill="FFFFFF"/>
              </w:rPr>
              <w:t>Battery charging</w:t>
            </w:r>
          </w:p>
        </w:tc>
      </w:tr>
      <w:tr w:rsidR="00AC2BA3" w14:paraId="4B0D7FF8" w14:textId="77777777" w:rsidTr="00AC2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671EE846" w14:textId="4CC7E554" w:rsidR="00AC2BA3" w:rsidRPr="00444518" w:rsidRDefault="00CB0232" w:rsidP="00CB023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</w:rPr>
              <w:t>On F</w:t>
            </w:r>
            <w:r w:rsidR="00F9501E" w:rsidRPr="00444518">
              <w:rPr>
                <w:rFonts w:asciiTheme="majorBidi" w:hAnsiTheme="majorBidi" w:cstheme="majorBidi"/>
                <w:sz w:val="32"/>
                <w:szCs w:val="32"/>
              </w:rPr>
              <w:t>or 0.1 second every 2 seconds</w:t>
            </w:r>
          </w:p>
        </w:tc>
        <w:tc>
          <w:tcPr>
            <w:tcW w:w="4770" w:type="dxa"/>
          </w:tcPr>
          <w:p w14:paraId="229A0451" w14:textId="77777777" w:rsidR="00F9501E" w:rsidRPr="00444518" w:rsidRDefault="00F9501E" w:rsidP="00CB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</w:rPr>
              <w:t xml:space="preserve">Battery fully </w:t>
            </w:r>
          </w:p>
          <w:p w14:paraId="27C1A617" w14:textId="22C60AD3" w:rsidR="00AC2BA3" w:rsidRPr="00444518" w:rsidRDefault="00F9501E" w:rsidP="00CB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</w:rPr>
              <w:t>charged</w:t>
            </w:r>
          </w:p>
        </w:tc>
      </w:tr>
      <w:tr w:rsidR="00AC2BA3" w14:paraId="5AC8A79B" w14:textId="77777777" w:rsidTr="00AC2BA3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5FF32F19" w14:textId="5B21817C" w:rsidR="00AC2BA3" w:rsidRPr="00444518" w:rsidRDefault="00F9501E" w:rsidP="00CB023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</w:rPr>
              <w:t>Blinking fast (0.4 s period)</w:t>
            </w:r>
          </w:p>
        </w:tc>
        <w:tc>
          <w:tcPr>
            <w:tcW w:w="4770" w:type="dxa"/>
          </w:tcPr>
          <w:p w14:paraId="0F62C267" w14:textId="5AE1A758" w:rsidR="00AC2BA3" w:rsidRPr="00444518" w:rsidRDefault="00F9501E" w:rsidP="00CB0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</w:rPr>
              <w:t>Error</w:t>
            </w:r>
          </w:p>
        </w:tc>
      </w:tr>
      <w:tr w:rsidR="00AC2BA3" w14:paraId="3B0B0112" w14:textId="77777777" w:rsidTr="00AC2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14F3398C" w14:textId="77777777" w:rsidR="00F9501E" w:rsidRPr="00444518" w:rsidRDefault="00F9501E" w:rsidP="00CB0232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</w:rPr>
              <w:t xml:space="preserve">Blinking very fast </w:t>
            </w:r>
          </w:p>
          <w:p w14:paraId="5ED2DC5E" w14:textId="4D6ACACF" w:rsidR="00AC2BA3" w:rsidRPr="00444518" w:rsidRDefault="00F9501E" w:rsidP="00CB023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</w:rPr>
              <w:t>(0.2 s period)</w:t>
            </w:r>
          </w:p>
        </w:tc>
        <w:tc>
          <w:tcPr>
            <w:tcW w:w="4770" w:type="dxa"/>
          </w:tcPr>
          <w:p w14:paraId="5BF018C8" w14:textId="77777777" w:rsidR="00AC2BA3" w:rsidRPr="00444518" w:rsidRDefault="00F9501E" w:rsidP="00CB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</w:rPr>
              <w:t>Calibration</w:t>
            </w:r>
          </w:p>
          <w:p w14:paraId="5A5CF40A" w14:textId="0625C952" w:rsidR="00F9501E" w:rsidRPr="00444518" w:rsidRDefault="00F9501E" w:rsidP="007F210C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</w:rPr>
              <w:t>mode</w:t>
            </w:r>
          </w:p>
        </w:tc>
      </w:tr>
    </w:tbl>
    <w:p w14:paraId="66FBF810" w14:textId="65D281FF" w:rsidR="007F210C" w:rsidRDefault="007F210C" w:rsidP="007F210C">
      <w:pPr>
        <w:pStyle w:val="Caption"/>
        <w:jc w:val="center"/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</w:pPr>
      <w:r w:rsidRPr="007F210C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 xml:space="preserve">Table </w:t>
      </w:r>
      <w:r w:rsidR="002A2877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fldChar w:fldCharType="begin"/>
      </w:r>
      <w:r w:rsidR="002A2877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instrText xml:space="preserve"> SEQ Table \* ARABIC </w:instrText>
      </w:r>
      <w:r w:rsidR="002A2877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fldChar w:fldCharType="separate"/>
      </w:r>
      <w:r w:rsidR="002A2877">
        <w:rPr>
          <w:rFonts w:asciiTheme="majorBidi" w:hAnsiTheme="majorBidi" w:cstheme="majorBidi"/>
          <w:b/>
          <w:bCs/>
          <w:i w:val="0"/>
          <w:iCs w:val="0"/>
          <w:noProof/>
          <w:sz w:val="24"/>
          <w:szCs w:val="24"/>
        </w:rPr>
        <w:t>3</w:t>
      </w:r>
      <w:r w:rsidR="002A2877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fldChar w:fldCharType="end"/>
      </w:r>
      <w:r w:rsidRPr="007F210C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>: The meaning of what is displayed via the LED</w:t>
      </w:r>
    </w:p>
    <w:p w14:paraId="3914F822" w14:textId="76DE491A" w:rsidR="007F210C" w:rsidRDefault="007F210C" w:rsidP="006B24F3">
      <w:pPr>
        <w:pStyle w:val="Caption"/>
        <w:rPr>
          <w:rFonts w:asciiTheme="majorBidi" w:hAnsiTheme="majorBidi" w:cstheme="majorBidi"/>
          <w:b/>
          <w:bCs/>
          <w:i w:val="0"/>
          <w:iCs w:val="0"/>
          <w:color w:val="1A1A1A"/>
          <w:sz w:val="36"/>
          <w:szCs w:val="36"/>
        </w:rPr>
      </w:pPr>
      <w:r>
        <w:rPr>
          <w:rFonts w:asciiTheme="majorBidi" w:hAnsiTheme="majorBidi" w:cstheme="majorBidi"/>
          <w:b/>
          <w:bCs/>
          <w:i w:val="0"/>
          <w:iCs w:val="0"/>
          <w:color w:val="1A1A1A"/>
          <w:sz w:val="36"/>
          <w:szCs w:val="36"/>
        </w:rPr>
        <w:t xml:space="preserve">5.2- </w:t>
      </w:r>
      <w:r w:rsidRPr="007F210C">
        <w:rPr>
          <w:rFonts w:asciiTheme="majorBidi" w:hAnsiTheme="majorBidi" w:cstheme="majorBidi"/>
          <w:b/>
          <w:bCs/>
          <w:i w:val="0"/>
          <w:iCs w:val="0"/>
          <w:color w:val="1A1A1A"/>
          <w:sz w:val="36"/>
          <w:szCs w:val="36"/>
        </w:rPr>
        <w:t>Command-Line Interface</w:t>
      </w:r>
    </w:p>
    <w:p w14:paraId="48A76434" w14:textId="7D4A5D3E" w:rsidR="006B24F3" w:rsidRDefault="006B24F3" w:rsidP="006B24F3">
      <w:pPr>
        <w:ind w:firstLine="720"/>
        <w:rPr>
          <w:rFonts w:asciiTheme="majorBidi" w:hAnsiTheme="majorBidi" w:cstheme="majorBidi"/>
          <w:sz w:val="24"/>
          <w:szCs w:val="24"/>
        </w:rPr>
      </w:pPr>
      <w:r w:rsidRPr="006B24F3">
        <w:rPr>
          <w:rFonts w:asciiTheme="majorBidi" w:hAnsiTheme="majorBidi" w:cstheme="majorBidi"/>
          <w:sz w:val="24"/>
          <w:szCs w:val="24"/>
        </w:rPr>
        <w:t xml:space="preserve">This </w:t>
      </w:r>
      <w:r w:rsidRPr="006B24F3">
        <w:rPr>
          <w:rFonts w:asciiTheme="majorBidi" w:hAnsiTheme="majorBidi" w:cstheme="majorBidi"/>
          <w:b/>
          <w:bCs/>
          <w:sz w:val="24"/>
          <w:szCs w:val="24"/>
        </w:rPr>
        <w:t>Lithium-Ion battery charger</w:t>
      </w:r>
      <w:r w:rsidRPr="006B24F3">
        <w:rPr>
          <w:rFonts w:asciiTheme="majorBidi" w:hAnsiTheme="majorBidi" w:cstheme="majorBidi"/>
          <w:sz w:val="24"/>
          <w:szCs w:val="24"/>
        </w:rPr>
        <w:t xml:space="preserve"> features a </w:t>
      </w:r>
      <w:r w:rsidRPr="006B24F3">
        <w:rPr>
          <w:rFonts w:asciiTheme="majorBidi" w:hAnsiTheme="majorBidi" w:cstheme="majorBidi"/>
          <w:b/>
          <w:bCs/>
          <w:sz w:val="24"/>
          <w:szCs w:val="24"/>
        </w:rPr>
        <w:t>Command-Line Interface (CLI)</w:t>
      </w:r>
      <w:r w:rsidRPr="006B24F3">
        <w:rPr>
          <w:rFonts w:asciiTheme="majorBidi" w:hAnsiTheme="majorBidi" w:cstheme="majorBidi"/>
          <w:sz w:val="24"/>
          <w:szCs w:val="24"/>
        </w:rPr>
        <w:t xml:space="preserve"> that can be accessed via the </w:t>
      </w:r>
      <w:r w:rsidRPr="006B24F3">
        <w:rPr>
          <w:rFonts w:asciiTheme="majorBidi" w:hAnsiTheme="majorBidi" w:cstheme="majorBidi"/>
          <w:b/>
          <w:bCs/>
          <w:sz w:val="24"/>
          <w:szCs w:val="24"/>
        </w:rPr>
        <w:t>Arduino</w:t>
      </w:r>
      <w:r w:rsidRPr="006B24F3">
        <w:rPr>
          <w:rFonts w:asciiTheme="majorBidi" w:hAnsiTheme="majorBidi" w:cstheme="majorBidi"/>
          <w:sz w:val="24"/>
          <w:szCs w:val="24"/>
        </w:rPr>
        <w:t xml:space="preserve">’s </w:t>
      </w:r>
      <w:r w:rsidRPr="006B24F3">
        <w:rPr>
          <w:rFonts w:asciiTheme="majorBidi" w:hAnsiTheme="majorBidi" w:cstheme="majorBidi"/>
          <w:b/>
          <w:bCs/>
          <w:sz w:val="24"/>
          <w:szCs w:val="24"/>
        </w:rPr>
        <w:t>RS232 serial port</w:t>
      </w:r>
      <w:r w:rsidRPr="006B24F3">
        <w:rPr>
          <w:rFonts w:asciiTheme="majorBidi" w:hAnsiTheme="majorBidi" w:cstheme="majorBidi"/>
          <w:sz w:val="24"/>
          <w:szCs w:val="24"/>
        </w:rPr>
        <w:t xml:space="preserve">. The easiest way to connect to the </w:t>
      </w:r>
      <w:r w:rsidRPr="006B24F3">
        <w:rPr>
          <w:rFonts w:asciiTheme="majorBidi" w:hAnsiTheme="majorBidi" w:cstheme="majorBidi"/>
          <w:b/>
          <w:bCs/>
          <w:sz w:val="24"/>
          <w:szCs w:val="24"/>
        </w:rPr>
        <w:t>CLI</w:t>
      </w:r>
      <w:r w:rsidRPr="006B24F3">
        <w:rPr>
          <w:rFonts w:asciiTheme="majorBidi" w:hAnsiTheme="majorBidi" w:cstheme="majorBidi"/>
          <w:sz w:val="24"/>
          <w:szCs w:val="24"/>
        </w:rPr>
        <w:t xml:space="preserve"> is to open the serial monitor of the </w:t>
      </w:r>
      <w:r w:rsidRPr="006B24F3">
        <w:rPr>
          <w:rFonts w:asciiTheme="majorBidi" w:hAnsiTheme="majorBidi" w:cstheme="majorBidi"/>
          <w:b/>
          <w:bCs/>
          <w:sz w:val="24"/>
          <w:szCs w:val="24"/>
        </w:rPr>
        <w:t>Arduino IDE</w:t>
      </w:r>
      <w:r w:rsidRPr="006B24F3">
        <w:rPr>
          <w:rFonts w:asciiTheme="majorBidi" w:hAnsiTheme="majorBidi" w:cstheme="majorBidi"/>
          <w:sz w:val="24"/>
          <w:szCs w:val="24"/>
        </w:rPr>
        <w:t xml:space="preserve"> while connected to the charger using a </w:t>
      </w:r>
      <w:r w:rsidRPr="006B24F3">
        <w:rPr>
          <w:rFonts w:asciiTheme="majorBidi" w:hAnsiTheme="majorBidi" w:cstheme="majorBidi"/>
          <w:b/>
          <w:bCs/>
          <w:sz w:val="24"/>
          <w:szCs w:val="24"/>
        </w:rPr>
        <w:t>FTDI USB</w:t>
      </w:r>
      <w:r w:rsidRPr="006B24F3">
        <w:rPr>
          <w:rFonts w:asciiTheme="majorBidi" w:hAnsiTheme="majorBidi" w:cstheme="majorBidi"/>
          <w:sz w:val="24"/>
          <w:szCs w:val="24"/>
        </w:rPr>
        <w:t xml:space="preserve"> to </w:t>
      </w:r>
      <w:r w:rsidRPr="006B24F3">
        <w:rPr>
          <w:rFonts w:asciiTheme="majorBidi" w:hAnsiTheme="majorBidi" w:cstheme="majorBidi"/>
          <w:b/>
          <w:bCs/>
          <w:sz w:val="24"/>
          <w:szCs w:val="24"/>
        </w:rPr>
        <w:t>Serial converter</w:t>
      </w:r>
      <w:r w:rsidRPr="006B24F3">
        <w:rPr>
          <w:rFonts w:asciiTheme="majorBidi" w:hAnsiTheme="majorBidi" w:cstheme="majorBidi"/>
          <w:sz w:val="24"/>
          <w:szCs w:val="24"/>
        </w:rPr>
        <w:t xml:space="preserve">. Please ensure that the </w:t>
      </w:r>
      <w:r w:rsidRPr="006B24F3">
        <w:rPr>
          <w:rFonts w:asciiTheme="majorBidi" w:hAnsiTheme="majorBidi" w:cstheme="majorBidi"/>
          <w:b/>
          <w:bCs/>
          <w:sz w:val="24"/>
          <w:szCs w:val="24"/>
        </w:rPr>
        <w:t>Baud rate</w:t>
      </w:r>
      <w:r w:rsidRPr="006B24F3">
        <w:rPr>
          <w:rFonts w:asciiTheme="majorBidi" w:hAnsiTheme="majorBidi" w:cstheme="majorBidi"/>
          <w:sz w:val="24"/>
          <w:szCs w:val="24"/>
        </w:rPr>
        <w:t xml:space="preserve"> is set to </w:t>
      </w:r>
      <w:r w:rsidRPr="006B24F3">
        <w:rPr>
          <w:rFonts w:asciiTheme="majorBidi" w:hAnsiTheme="majorBidi" w:cstheme="majorBidi"/>
          <w:b/>
          <w:bCs/>
          <w:sz w:val="24"/>
          <w:szCs w:val="24"/>
        </w:rPr>
        <w:t>115200</w:t>
      </w:r>
      <w:r w:rsidRPr="006B24F3">
        <w:rPr>
          <w:rFonts w:asciiTheme="majorBidi" w:hAnsiTheme="majorBidi" w:cstheme="majorBidi"/>
          <w:sz w:val="24"/>
          <w:szCs w:val="24"/>
        </w:rPr>
        <w:t>.</w:t>
      </w:r>
    </w:p>
    <w:p w14:paraId="28E812AE" w14:textId="507CC896" w:rsidR="006B24F3" w:rsidRDefault="006B24F3" w:rsidP="006B24F3">
      <w:pPr>
        <w:ind w:firstLine="720"/>
        <w:rPr>
          <w:rFonts w:asciiTheme="majorBidi" w:hAnsiTheme="majorBidi" w:cstheme="majorBidi"/>
          <w:sz w:val="24"/>
          <w:szCs w:val="24"/>
        </w:rPr>
      </w:pPr>
      <w:r w:rsidRPr="006B24F3">
        <w:rPr>
          <w:rFonts w:asciiTheme="majorBidi" w:hAnsiTheme="majorBidi" w:cstheme="majorBidi"/>
          <w:sz w:val="24"/>
          <w:szCs w:val="24"/>
        </w:rPr>
        <w:t>Once up and running, the charger will display a welcome message on the serial monitor, show the current firmware version and present with the list of available commands shown in the following list.</w:t>
      </w:r>
    </w:p>
    <w:p w14:paraId="28DC1AE8" w14:textId="45E7F303" w:rsidR="001E11CF" w:rsidRPr="00D0431F" w:rsidRDefault="006B24F3" w:rsidP="00D0431F">
      <w:pPr>
        <w:ind w:firstLine="720"/>
        <w:rPr>
          <w:rFonts w:ascii="Merriweather" w:hAnsi="Merriweather"/>
          <w:color w:val="1A1A1A"/>
          <w:shd w:val="clear" w:color="auto" w:fill="FFFFFF"/>
        </w:rPr>
      </w:pPr>
      <w:r w:rsidRPr="006B24F3">
        <w:rPr>
          <w:rFonts w:asciiTheme="majorBidi" w:hAnsiTheme="majorBidi" w:cstheme="majorBidi"/>
          <w:sz w:val="24"/>
          <w:szCs w:val="24"/>
        </w:rPr>
        <w:t xml:space="preserve">Some of these </w:t>
      </w:r>
      <w:r w:rsidRPr="006B24F3">
        <w:rPr>
          <w:rFonts w:asciiTheme="majorBidi" w:hAnsiTheme="majorBidi" w:cstheme="majorBidi"/>
          <w:b/>
          <w:bCs/>
          <w:sz w:val="24"/>
          <w:szCs w:val="24"/>
        </w:rPr>
        <w:t>CLI commands</w:t>
      </w:r>
      <w:r w:rsidRPr="006B24F3">
        <w:rPr>
          <w:rFonts w:asciiTheme="majorBidi" w:hAnsiTheme="majorBidi" w:cstheme="majorBidi"/>
          <w:sz w:val="24"/>
          <w:szCs w:val="24"/>
        </w:rPr>
        <w:t xml:space="preserve"> need to be provided with arguments. Thus, one needs to enter the command followed by </w:t>
      </w:r>
      <w:r w:rsidRPr="006B24F3">
        <w:rPr>
          <w:rFonts w:asciiTheme="majorBidi" w:hAnsiTheme="majorBidi" w:cstheme="majorBidi"/>
          <w:b/>
          <w:bCs/>
          <w:sz w:val="24"/>
          <w:szCs w:val="24"/>
        </w:rPr>
        <w:t>one</w:t>
      </w:r>
      <w:r w:rsidRPr="006B24F3">
        <w:rPr>
          <w:rFonts w:asciiTheme="majorBidi" w:hAnsiTheme="majorBidi" w:cstheme="majorBidi"/>
          <w:sz w:val="24"/>
          <w:szCs w:val="24"/>
        </w:rPr>
        <w:t xml:space="preserve"> or </w:t>
      </w:r>
      <w:r w:rsidRPr="006B24F3">
        <w:rPr>
          <w:rFonts w:asciiTheme="majorBidi" w:hAnsiTheme="majorBidi" w:cstheme="majorBidi"/>
          <w:b/>
          <w:bCs/>
          <w:sz w:val="24"/>
          <w:szCs w:val="24"/>
        </w:rPr>
        <w:t xml:space="preserve">two </w:t>
      </w:r>
      <w:r w:rsidRPr="006B24F3">
        <w:rPr>
          <w:rFonts w:asciiTheme="majorBidi" w:hAnsiTheme="majorBidi" w:cstheme="majorBidi"/>
          <w:sz w:val="24"/>
          <w:szCs w:val="24"/>
        </w:rPr>
        <w:t xml:space="preserve">arguments separated by a </w:t>
      </w:r>
      <w:r w:rsidRPr="006B24F3">
        <w:rPr>
          <w:rFonts w:asciiTheme="majorBidi" w:hAnsiTheme="majorBidi" w:cstheme="majorBidi"/>
          <w:b/>
          <w:bCs/>
          <w:sz w:val="24"/>
          <w:szCs w:val="24"/>
        </w:rPr>
        <w:t>white space</w:t>
      </w:r>
      <w:r w:rsidRPr="006B24F3">
        <w:rPr>
          <w:rFonts w:asciiTheme="majorBidi" w:hAnsiTheme="majorBidi" w:cstheme="majorBidi"/>
          <w:sz w:val="24"/>
          <w:szCs w:val="24"/>
        </w:rPr>
        <w:t>.</w:t>
      </w:r>
      <w:r w:rsidRPr="006B24F3">
        <w:rPr>
          <w:rFonts w:ascii="Merriweather" w:hAnsi="Merriweather"/>
          <w:color w:val="1A1A1A"/>
          <w:shd w:val="clear" w:color="auto" w:fill="FFFFFF"/>
        </w:rPr>
        <w:t xml:space="preserve"> </w:t>
      </w:r>
      <w:r w:rsidR="00711D21">
        <w:rPr>
          <w:rFonts w:ascii="Merriweather" w:hAnsi="Merriweather"/>
          <w:color w:val="1A1A1A"/>
          <w:shd w:val="clear" w:color="auto" w:fill="FFFFFF"/>
        </w:rPr>
        <w:t>SSS</w:t>
      </w:r>
    </w:p>
    <w:tbl>
      <w:tblPr>
        <w:tblStyle w:val="GridTable4-Accent3"/>
        <w:tblW w:w="9376" w:type="dxa"/>
        <w:tblLook w:val="04A0" w:firstRow="1" w:lastRow="0" w:firstColumn="1" w:lastColumn="0" w:noHBand="0" w:noVBand="1"/>
      </w:tblPr>
      <w:tblGrid>
        <w:gridCol w:w="4688"/>
        <w:gridCol w:w="4688"/>
      </w:tblGrid>
      <w:tr w:rsidR="006B24F3" w14:paraId="798DCB43" w14:textId="77777777" w:rsidTr="006B2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8" w:type="dxa"/>
          </w:tcPr>
          <w:p w14:paraId="4B3B2871" w14:textId="08442CA7" w:rsidR="006B24F3" w:rsidRPr="006B24F3" w:rsidRDefault="006B24F3" w:rsidP="006B24F3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36"/>
                <w:szCs w:val="36"/>
              </w:rPr>
              <w:t>Command</w:t>
            </w:r>
          </w:p>
        </w:tc>
        <w:tc>
          <w:tcPr>
            <w:tcW w:w="4688" w:type="dxa"/>
          </w:tcPr>
          <w:p w14:paraId="378B6426" w14:textId="30B3CF82" w:rsidR="006B24F3" w:rsidRPr="006B24F3" w:rsidRDefault="006B24F3" w:rsidP="006B24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Description</w:t>
            </w:r>
          </w:p>
        </w:tc>
      </w:tr>
      <w:tr w:rsidR="006B24F3" w14:paraId="1C9B0A6A" w14:textId="77777777" w:rsidTr="006B2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8" w:type="dxa"/>
          </w:tcPr>
          <w:p w14:paraId="4FBBB1CA" w14:textId="7D2C6FC9" w:rsidR="006B24F3" w:rsidRPr="00444518" w:rsidRDefault="006B24F3" w:rsidP="006B24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</w:rPr>
              <w:t>h</w:t>
            </w:r>
          </w:p>
        </w:tc>
        <w:tc>
          <w:tcPr>
            <w:tcW w:w="4688" w:type="dxa"/>
          </w:tcPr>
          <w:p w14:paraId="6EA07450" w14:textId="7F202353" w:rsidR="006B24F3" w:rsidRPr="00444518" w:rsidRDefault="001E11CF" w:rsidP="006B2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Help- show the list of available commands</w:t>
            </w:r>
          </w:p>
        </w:tc>
      </w:tr>
      <w:tr w:rsidR="006B24F3" w14:paraId="20DF47DF" w14:textId="77777777" w:rsidTr="006B24F3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8" w:type="dxa"/>
          </w:tcPr>
          <w:p w14:paraId="21CC37F6" w14:textId="77777777" w:rsidR="006B24F3" w:rsidRPr="00444518" w:rsidRDefault="006B24F3" w:rsidP="006B24F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</w:p>
          <w:p w14:paraId="32F5DBCD" w14:textId="77777777" w:rsidR="001E11CF" w:rsidRPr="00444518" w:rsidRDefault="001E11CF" w:rsidP="006B24F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</w:p>
          <w:p w14:paraId="58881751" w14:textId="77777777" w:rsidR="001E11CF" w:rsidRPr="00444518" w:rsidRDefault="001E11CF" w:rsidP="006B24F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</w:p>
          <w:p w14:paraId="063ECDAA" w14:textId="77777777" w:rsidR="001E11CF" w:rsidRPr="00444518" w:rsidRDefault="001E11CF" w:rsidP="001E11CF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</w:p>
          <w:p w14:paraId="57D779A9" w14:textId="77777777" w:rsidR="001E11CF" w:rsidRPr="00444518" w:rsidRDefault="001E11CF" w:rsidP="001E11CF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</w:p>
          <w:p w14:paraId="787B0E91" w14:textId="77777777" w:rsidR="001E11CF" w:rsidRPr="00444518" w:rsidRDefault="001E11CF" w:rsidP="001E11CF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</w:p>
          <w:p w14:paraId="02EB46F9" w14:textId="006331D3" w:rsidR="001E11CF" w:rsidRPr="00444518" w:rsidRDefault="001E11CF" w:rsidP="001E11C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4688" w:type="dxa"/>
          </w:tcPr>
          <w:p w14:paraId="170E765B" w14:textId="6E1CB1B0" w:rsidR="006B24F3" w:rsidRPr="00444518" w:rsidRDefault="001E11CF" w:rsidP="006B2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Display the real-time parameters, including the charge duration T, charge capacity C, battery voltage V, charging current I, maximum charge duration T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  <w:t>max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, maximum charge capacity C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  <w:t>max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, maximum charging </w:t>
            </w:r>
            <w:r w:rsidR="005B0E57"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v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oltage V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  <w:t>max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, maximum charging current I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  <w:t>max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, 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PWM duty cycle, voltages V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  <w:t>1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, V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  <w:t>2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and their raw ADC values V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  <w:t>1</w:t>
            </w:r>
            <w:r w:rsidR="005B0E57" w:rsidRPr="00444518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  <w:t xml:space="preserve">, 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  <w:t>raw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and V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  <w:t>2</w:t>
            </w:r>
            <w:r w:rsidR="005B0E57" w:rsidRPr="00444518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  <w:t xml:space="preserve">, 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  <w:t>raw</w:t>
            </w:r>
          </w:p>
        </w:tc>
      </w:tr>
      <w:tr w:rsidR="006B24F3" w14:paraId="25D91B06" w14:textId="77777777" w:rsidTr="006B2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8" w:type="dxa"/>
          </w:tcPr>
          <w:p w14:paraId="3AFC8DA6" w14:textId="77777777" w:rsidR="006B24F3" w:rsidRPr="00444518" w:rsidRDefault="006B24F3" w:rsidP="006B24F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</w:p>
          <w:p w14:paraId="30D4F314" w14:textId="05D2E1C4" w:rsidR="005B0E57" w:rsidRPr="00444518" w:rsidRDefault="005B0E57" w:rsidP="006B24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</w:rPr>
              <w:t>r</w:t>
            </w:r>
          </w:p>
        </w:tc>
        <w:tc>
          <w:tcPr>
            <w:tcW w:w="4688" w:type="dxa"/>
          </w:tcPr>
          <w:p w14:paraId="747E2187" w14:textId="28023E1A" w:rsidR="006B24F3" w:rsidRPr="00444518" w:rsidRDefault="005B0E57" w:rsidP="006B2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Show the list of calibration constants that are stored within EEPROM</w:t>
            </w:r>
          </w:p>
        </w:tc>
      </w:tr>
      <w:tr w:rsidR="006B24F3" w14:paraId="7F4DC7A4" w14:textId="77777777" w:rsidTr="006B24F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8" w:type="dxa"/>
          </w:tcPr>
          <w:p w14:paraId="14EE8D13" w14:textId="2EBD854D" w:rsidR="006B24F3" w:rsidRPr="00444518" w:rsidRDefault="005B0E57" w:rsidP="006B24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</w:rPr>
              <w:t>t</w:t>
            </w:r>
          </w:p>
        </w:tc>
        <w:tc>
          <w:tcPr>
            <w:tcW w:w="4688" w:type="dxa"/>
          </w:tcPr>
          <w:p w14:paraId="1EA6C7DA" w14:textId="67973447" w:rsidR="006B24F3" w:rsidRPr="00444518" w:rsidRDefault="005B0E57" w:rsidP="006B2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Show the contents of the trace circular buffer</w:t>
            </w:r>
          </w:p>
        </w:tc>
      </w:tr>
      <w:tr w:rsidR="006B24F3" w14:paraId="0F46FCD0" w14:textId="77777777" w:rsidTr="006B2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8" w:type="dxa"/>
          </w:tcPr>
          <w:p w14:paraId="7CC0A155" w14:textId="77777777" w:rsidR="005B0E57" w:rsidRPr="00444518" w:rsidRDefault="005B0E57" w:rsidP="006B24F3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1A1A1A"/>
                <w:sz w:val="32"/>
                <w:szCs w:val="32"/>
                <w:shd w:val="clear" w:color="auto" w:fill="D1D1D1"/>
              </w:rPr>
            </w:pPr>
          </w:p>
          <w:p w14:paraId="0E4E0C7C" w14:textId="77777777" w:rsidR="005B0E57" w:rsidRPr="00444518" w:rsidRDefault="005B0E57" w:rsidP="006B24F3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1A1A1A"/>
                <w:sz w:val="32"/>
                <w:szCs w:val="32"/>
                <w:shd w:val="clear" w:color="auto" w:fill="D1D1D1"/>
              </w:rPr>
            </w:pPr>
          </w:p>
          <w:p w14:paraId="66DEAB08" w14:textId="77777777" w:rsidR="005B0E57" w:rsidRPr="00444518" w:rsidRDefault="005B0E57" w:rsidP="006B24F3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1A1A1A"/>
                <w:sz w:val="32"/>
                <w:szCs w:val="32"/>
                <w:shd w:val="clear" w:color="auto" w:fill="D1D1D1"/>
              </w:rPr>
            </w:pPr>
          </w:p>
          <w:p w14:paraId="5E650966" w14:textId="4AD2EC68" w:rsidR="006B24F3" w:rsidRPr="00444518" w:rsidRDefault="007E7EA9" w:rsidP="006B24F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proofErr w:type="spellStart"/>
            <w:r w:rsidRPr="00444518">
              <w:rPr>
                <w:rFonts w:asciiTheme="majorBidi" w:hAnsiTheme="majorBidi" w:cstheme="majorBidi"/>
                <w:sz w:val="32"/>
                <w:szCs w:val="32"/>
              </w:rPr>
              <w:t>ncells</w:t>
            </w:r>
            <w:proofErr w:type="spellEnd"/>
          </w:p>
          <w:p w14:paraId="65F0C96D" w14:textId="5857F0E8" w:rsidR="007E7EA9" w:rsidRPr="00444518" w:rsidRDefault="007E7EA9" w:rsidP="006B24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</w:rPr>
              <w:t>&lt;integer&gt;</w:t>
            </w:r>
          </w:p>
        </w:tc>
        <w:tc>
          <w:tcPr>
            <w:tcW w:w="4688" w:type="dxa"/>
          </w:tcPr>
          <w:p w14:paraId="616C3556" w14:textId="6691D447" w:rsidR="006B24F3" w:rsidRPr="00444518" w:rsidRDefault="005B0E57" w:rsidP="006B2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Set the total number of cells within the battery pack </w:t>
            </w:r>
            <w:proofErr w:type="spellStart"/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  <w:t>cells</w:t>
            </w:r>
            <w:proofErr w:type="spellEnd"/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, the value provided as an argument will be validated and stored in EEPROM</w:t>
            </w:r>
          </w:p>
        </w:tc>
      </w:tr>
      <w:tr w:rsidR="006B24F3" w14:paraId="484E4690" w14:textId="77777777" w:rsidTr="006B24F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8" w:type="dxa"/>
          </w:tcPr>
          <w:p w14:paraId="433C839B" w14:textId="77777777" w:rsidR="006B24F3" w:rsidRPr="00444518" w:rsidRDefault="006B24F3" w:rsidP="006B24F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</w:p>
          <w:p w14:paraId="7938290F" w14:textId="6F9120D3" w:rsidR="007E7EA9" w:rsidRPr="00444518" w:rsidRDefault="007E7EA9" w:rsidP="007E7EA9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proofErr w:type="spellStart"/>
            <w:r w:rsidRPr="00444518">
              <w:rPr>
                <w:rFonts w:asciiTheme="majorBidi" w:hAnsiTheme="majorBidi" w:cstheme="majorBidi"/>
                <w:sz w:val="32"/>
                <w:szCs w:val="32"/>
              </w:rPr>
              <w:t>cfull</w:t>
            </w:r>
            <w:proofErr w:type="spellEnd"/>
          </w:p>
          <w:p w14:paraId="315D5F80" w14:textId="7A8C15BD" w:rsidR="005B0E57" w:rsidRPr="00444518" w:rsidRDefault="007E7EA9" w:rsidP="007E7EA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</w:rPr>
              <w:t>&lt;integer&gt;</w:t>
            </w:r>
          </w:p>
        </w:tc>
        <w:tc>
          <w:tcPr>
            <w:tcW w:w="4688" w:type="dxa"/>
          </w:tcPr>
          <w:p w14:paraId="66258438" w14:textId="13CE358A" w:rsidR="006B24F3" w:rsidRPr="00444518" w:rsidRDefault="005B0E57" w:rsidP="006B2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Set the battery design capacity </w:t>
            </w:r>
            <w:proofErr w:type="spellStart"/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  <w:t>full</w:t>
            </w:r>
            <w:proofErr w:type="spellEnd"/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in mAh, the value provided as an argument will be validated and stored in EEPROM</w:t>
            </w:r>
          </w:p>
        </w:tc>
      </w:tr>
      <w:tr w:rsidR="006B24F3" w14:paraId="68BB25BE" w14:textId="77777777" w:rsidTr="006B2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8" w:type="dxa"/>
          </w:tcPr>
          <w:p w14:paraId="2D68B20F" w14:textId="77777777" w:rsidR="006B24F3" w:rsidRPr="00444518" w:rsidRDefault="006B24F3" w:rsidP="007E7EA9">
            <w:pPr>
              <w:jc w:val="center"/>
              <w:rPr>
                <w:rFonts w:asciiTheme="majorBidi" w:hAnsiTheme="majorBidi" w:cstheme="majorBidi"/>
                <w:color w:val="1A1A1A"/>
                <w:sz w:val="32"/>
                <w:szCs w:val="32"/>
                <w:shd w:val="clear" w:color="auto" w:fill="D1D1D1"/>
              </w:rPr>
            </w:pPr>
          </w:p>
          <w:p w14:paraId="4FE0EBA2" w14:textId="3424E172" w:rsidR="007E7EA9" w:rsidRPr="00444518" w:rsidRDefault="007E7EA9" w:rsidP="007E7EA9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proofErr w:type="spellStart"/>
            <w:r w:rsidRPr="00444518">
              <w:rPr>
                <w:rFonts w:asciiTheme="majorBidi" w:hAnsiTheme="majorBidi" w:cstheme="majorBidi"/>
                <w:sz w:val="32"/>
                <w:szCs w:val="32"/>
              </w:rPr>
              <w:t>ichrg</w:t>
            </w:r>
            <w:proofErr w:type="spellEnd"/>
          </w:p>
          <w:p w14:paraId="7DF5E391" w14:textId="02BC7ECC" w:rsidR="007E7EA9" w:rsidRPr="00444518" w:rsidRDefault="007E7EA9" w:rsidP="007E7EA9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1A1A1A"/>
                <w:sz w:val="32"/>
                <w:szCs w:val="32"/>
                <w:shd w:val="clear" w:color="auto" w:fill="D1D1D1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</w:rPr>
              <w:t>&lt;integer&gt;</w:t>
            </w:r>
          </w:p>
        </w:tc>
        <w:tc>
          <w:tcPr>
            <w:tcW w:w="4688" w:type="dxa"/>
          </w:tcPr>
          <w:p w14:paraId="5D282909" w14:textId="17AD3DE1" w:rsidR="006B24F3" w:rsidRPr="00444518" w:rsidRDefault="007E7EA9" w:rsidP="006B2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Set the battery charging current I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  <w:t>charge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, the value provided as an argument will be validated and stored in EEPROM</w:t>
            </w:r>
          </w:p>
        </w:tc>
      </w:tr>
      <w:tr w:rsidR="006B24F3" w14:paraId="13FF9921" w14:textId="77777777" w:rsidTr="006B24F3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8" w:type="dxa"/>
          </w:tcPr>
          <w:p w14:paraId="6CBF4F61" w14:textId="77777777" w:rsidR="006B24F3" w:rsidRPr="00444518" w:rsidRDefault="006B24F3" w:rsidP="006B24F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</w:p>
          <w:p w14:paraId="7B5FB2A9" w14:textId="0EA7BBE0" w:rsidR="007E7EA9" w:rsidRPr="00444518" w:rsidRDefault="007E7EA9" w:rsidP="007E7EA9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proofErr w:type="spellStart"/>
            <w:r w:rsidRPr="00444518">
              <w:rPr>
                <w:rFonts w:asciiTheme="majorBidi" w:hAnsiTheme="majorBidi" w:cstheme="majorBidi"/>
                <w:sz w:val="32"/>
                <w:szCs w:val="32"/>
              </w:rPr>
              <w:t>ifull</w:t>
            </w:r>
            <w:proofErr w:type="spellEnd"/>
          </w:p>
          <w:p w14:paraId="6EA3E44E" w14:textId="2155FA27" w:rsidR="007E7EA9" w:rsidRPr="00444518" w:rsidRDefault="007E7EA9" w:rsidP="007E7EA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</w:rPr>
              <w:t>&lt;integer&gt;</w:t>
            </w:r>
          </w:p>
        </w:tc>
        <w:tc>
          <w:tcPr>
            <w:tcW w:w="4688" w:type="dxa"/>
          </w:tcPr>
          <w:p w14:paraId="207A6EF6" w14:textId="464F1F0F" w:rsidR="006B24F3" w:rsidRPr="00444518" w:rsidRDefault="007E7EA9" w:rsidP="006B2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Set the end-of-charge current I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  <w:t>full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in mA, the value provided as an argument will be validated and stored in EEPROM</w:t>
            </w:r>
          </w:p>
        </w:tc>
      </w:tr>
      <w:tr w:rsidR="006B24F3" w14:paraId="44480F4B" w14:textId="77777777" w:rsidTr="006B2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8" w:type="dxa"/>
          </w:tcPr>
          <w:p w14:paraId="64C80DA6" w14:textId="77777777" w:rsidR="006B24F3" w:rsidRPr="00444518" w:rsidRDefault="006B24F3" w:rsidP="006B24F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</w:p>
          <w:p w14:paraId="6458CAAC" w14:textId="77777777" w:rsidR="00A53AAE" w:rsidRPr="00444518" w:rsidRDefault="00A53AAE" w:rsidP="006B24F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</w:p>
          <w:p w14:paraId="4240EA3C" w14:textId="77777777" w:rsidR="00A53AAE" w:rsidRPr="00444518" w:rsidRDefault="00A53AAE" w:rsidP="006B24F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</w:p>
          <w:p w14:paraId="39E5BACC" w14:textId="77777777" w:rsidR="00A53AAE" w:rsidRPr="00444518" w:rsidRDefault="00A53AAE" w:rsidP="006B24F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</w:p>
          <w:p w14:paraId="14AFD8C2" w14:textId="10450146" w:rsidR="00A53AAE" w:rsidRPr="00444518" w:rsidRDefault="00A53AAE" w:rsidP="00A53AAE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proofErr w:type="spellStart"/>
            <w:r w:rsidRPr="00444518">
              <w:rPr>
                <w:rFonts w:asciiTheme="majorBidi" w:hAnsiTheme="majorBidi" w:cstheme="majorBidi"/>
                <w:sz w:val="32"/>
                <w:szCs w:val="32"/>
              </w:rPr>
              <w:t>iut</w:t>
            </w:r>
            <w:proofErr w:type="spellEnd"/>
          </w:p>
          <w:p w14:paraId="14F2E594" w14:textId="77777777" w:rsidR="00A53AAE" w:rsidRPr="00444518" w:rsidRDefault="00A53AAE" w:rsidP="00A53AAE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</w:rPr>
              <w:t>&lt;index&gt;</w:t>
            </w:r>
          </w:p>
          <w:p w14:paraId="4FA23E96" w14:textId="17AD53A4" w:rsidR="00A53AAE" w:rsidRPr="00444518" w:rsidRDefault="00A53AAE" w:rsidP="00A53A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</w:rPr>
              <w:t>&lt;voltage&gt;</w:t>
            </w:r>
          </w:p>
        </w:tc>
        <w:tc>
          <w:tcPr>
            <w:tcW w:w="4688" w:type="dxa"/>
          </w:tcPr>
          <w:p w14:paraId="1E47D1CB" w14:textId="75869937" w:rsidR="006B24F3" w:rsidRPr="00444518" w:rsidRDefault="007E7EA9" w:rsidP="006B2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Configure the state-of-charge lookup table (LUT). This command takes and index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>i</m:t>
              </m:r>
              <m:r>
                <w:rPr>
                  <w:rFonts w:ascii="Cambria Math" w:hAnsi="Cambria Math" w:cstheme="majorBidi"/>
                  <w:sz w:val="32"/>
                  <w:szCs w:val="32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>0</m:t>
              </m:r>
              <m:r>
                <w:rPr>
                  <w:rFonts w:ascii="Cambria Math" w:hAnsi="Cambria Math" w:cstheme="majorBidi"/>
                  <w:sz w:val="32"/>
                  <w:szCs w:val="32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>1</m:t>
              </m:r>
              <m:r>
                <w:rPr>
                  <w:rFonts w:ascii="Cambria Math" w:hAnsi="Cambria Math" w:cstheme="majorBidi"/>
                  <w:sz w:val="32"/>
                  <w:szCs w:val="32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>2</m:t>
              </m:r>
              <m:r>
                <w:rPr>
                  <w:rFonts w:ascii="Cambria Math" w:hAnsi="Cambria Math" w:cstheme="majorBidi"/>
                  <w:sz w:val="32"/>
                  <w:szCs w:val="32"/>
                </w:rPr>
                <m:t>,…,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>8</m:t>
              </m:r>
            </m:oMath>
            <w:r w:rsidR="00A53AAE"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and the reference voltage l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  <w:t>i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in mV as arguments. Each time this command is called, a new reference voltage value l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  <w:t>i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is populated into the LUT and stored into EEPROM, 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more on this in the following section</w:t>
            </w:r>
          </w:p>
        </w:tc>
      </w:tr>
      <w:tr w:rsidR="006B24F3" w14:paraId="3B55D907" w14:textId="77777777" w:rsidTr="006B24F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8" w:type="dxa"/>
          </w:tcPr>
          <w:p w14:paraId="501AB7C9" w14:textId="77777777" w:rsidR="006B24F3" w:rsidRPr="00444518" w:rsidRDefault="006B24F3" w:rsidP="006B24F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</w:p>
          <w:p w14:paraId="27072416" w14:textId="5851BF30" w:rsidR="00D0431F" w:rsidRPr="00444518" w:rsidRDefault="00D0431F" w:rsidP="00D0431F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proofErr w:type="spellStart"/>
            <w:r w:rsidRPr="00444518">
              <w:rPr>
                <w:rFonts w:asciiTheme="majorBidi" w:hAnsiTheme="majorBidi" w:cstheme="majorBidi"/>
                <w:sz w:val="32"/>
                <w:szCs w:val="32"/>
              </w:rPr>
              <w:t>rshunt</w:t>
            </w:r>
            <w:proofErr w:type="spellEnd"/>
          </w:p>
          <w:p w14:paraId="1B7F9314" w14:textId="58002899" w:rsidR="00A53AAE" w:rsidRPr="00444518" w:rsidRDefault="00D0431F" w:rsidP="00D043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</w:rPr>
              <w:t>&lt;integer&gt;</w:t>
            </w:r>
          </w:p>
        </w:tc>
        <w:tc>
          <w:tcPr>
            <w:tcW w:w="4688" w:type="dxa"/>
          </w:tcPr>
          <w:p w14:paraId="083A3026" w14:textId="3E8DBC84" w:rsidR="006B24F3" w:rsidRPr="00444518" w:rsidRDefault="00A53AAE" w:rsidP="006B2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Set the shunt resistor value </w:t>
            </w:r>
            <w:proofErr w:type="spellStart"/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R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  <w:t>shunt</w:t>
            </w:r>
            <w:proofErr w:type="spellEnd"/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in </w:t>
            </w:r>
            <w:proofErr w:type="spellStart"/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mΩ</w:t>
            </w:r>
            <w:proofErr w:type="spellEnd"/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, the value provided as an argument will be validated and stored in EEPROM</w:t>
            </w:r>
          </w:p>
        </w:tc>
      </w:tr>
      <w:tr w:rsidR="006B24F3" w14:paraId="5CBA5025" w14:textId="77777777" w:rsidTr="006B2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8" w:type="dxa"/>
          </w:tcPr>
          <w:p w14:paraId="5E5F752A" w14:textId="77777777" w:rsidR="006B24F3" w:rsidRPr="00444518" w:rsidRDefault="006B24F3" w:rsidP="006B24F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</w:p>
          <w:p w14:paraId="26A2F593" w14:textId="77777777" w:rsidR="00D0431F" w:rsidRPr="00444518" w:rsidRDefault="00D0431F" w:rsidP="006B24F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</w:p>
          <w:p w14:paraId="104F407D" w14:textId="77777777" w:rsidR="00D0431F" w:rsidRPr="00444518" w:rsidRDefault="00D0431F" w:rsidP="006B24F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</w:p>
          <w:p w14:paraId="3110A482" w14:textId="77777777" w:rsidR="00D0431F" w:rsidRPr="00444518" w:rsidRDefault="00D0431F" w:rsidP="006B24F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</w:p>
          <w:p w14:paraId="6683DBA7" w14:textId="77777777" w:rsidR="00D0431F" w:rsidRPr="00444518" w:rsidRDefault="00D0431F" w:rsidP="00D0431F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proofErr w:type="spellStart"/>
            <w:r w:rsidRPr="00444518">
              <w:rPr>
                <w:rFonts w:asciiTheme="majorBidi" w:hAnsiTheme="majorBidi" w:cstheme="majorBidi"/>
                <w:sz w:val="32"/>
                <w:szCs w:val="32"/>
              </w:rPr>
              <w:t>cal</w:t>
            </w:r>
            <w:proofErr w:type="spellEnd"/>
          </w:p>
          <w:p w14:paraId="6B8E79FF" w14:textId="77777777" w:rsidR="00D0431F" w:rsidRPr="00444518" w:rsidRDefault="00D0431F" w:rsidP="00D0431F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</w:rPr>
              <w:t>&lt;start|stop|v</w:t>
            </w:r>
            <w:r w:rsidRPr="00444518"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1</w:t>
            </w:r>
            <w:r w:rsidRPr="00444518">
              <w:rPr>
                <w:rFonts w:asciiTheme="majorBidi" w:hAnsiTheme="majorBidi" w:cstheme="majorBidi"/>
                <w:sz w:val="32"/>
                <w:szCs w:val="32"/>
              </w:rPr>
              <w:t>|v</w:t>
            </w:r>
            <w:r w:rsidRPr="00444518"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2</w:t>
            </w:r>
            <w:r w:rsidRPr="00444518">
              <w:rPr>
                <w:rFonts w:asciiTheme="majorBidi" w:hAnsiTheme="majorBidi" w:cstheme="majorBidi"/>
                <w:sz w:val="32"/>
                <w:szCs w:val="32"/>
              </w:rPr>
              <w:t>&gt;</w:t>
            </w:r>
          </w:p>
          <w:p w14:paraId="6773B65C" w14:textId="53EB0DCB" w:rsidR="00D0431F" w:rsidRPr="00444518" w:rsidRDefault="00D0431F" w:rsidP="00D043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</w:rPr>
              <w:t>&lt;mv&gt;</w:t>
            </w:r>
          </w:p>
        </w:tc>
        <w:tc>
          <w:tcPr>
            <w:tcW w:w="4688" w:type="dxa"/>
          </w:tcPr>
          <w:p w14:paraId="5D27D8F0" w14:textId="66BA8381" w:rsidR="006B24F3" w:rsidRPr="00444518" w:rsidRDefault="00D0431F" w:rsidP="00D0431F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The voltage calibration mode is entered by calling </w:t>
            </w:r>
            <w:proofErr w:type="spellStart"/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cal</w:t>
            </w:r>
            <w:proofErr w:type="spellEnd"/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start and exited by calling </w:t>
            </w:r>
            <w:proofErr w:type="spellStart"/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cal</w:t>
            </w:r>
            <w:proofErr w:type="spellEnd"/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stop.V</w:t>
            </w:r>
            <w:proofErr w:type="gramEnd"/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  <w:t>1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is calibrated using </w:t>
            </w:r>
            <w:proofErr w:type="spellStart"/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cal</w:t>
            </w:r>
            <w:proofErr w:type="spellEnd"/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v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  <w:t>1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&lt;mv&gt;.V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  <w:t>2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is calibrated using </w:t>
            </w:r>
            <w:proofErr w:type="spellStart"/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cal</w:t>
            </w:r>
            <w:proofErr w:type="spellEnd"/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v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  <w:t>2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&lt;mv&gt;.&lt;mv&gt; is the measured voltage level in millivolts. Please refer to the next section for more details about the calibration procedure.</w:t>
            </w:r>
          </w:p>
        </w:tc>
      </w:tr>
    </w:tbl>
    <w:p w14:paraId="691B0C67" w14:textId="57ADE647" w:rsidR="00D0431F" w:rsidRDefault="00D0431F" w:rsidP="00D0431F">
      <w:pPr>
        <w:pStyle w:val="Caption"/>
        <w:jc w:val="center"/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</w:pPr>
      <w:r w:rsidRPr="00D0431F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 xml:space="preserve">Table </w:t>
      </w:r>
      <w:r w:rsidR="002A2877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fldChar w:fldCharType="begin"/>
      </w:r>
      <w:r w:rsidR="002A2877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instrText xml:space="preserve"> SEQ Table \* ARABIC </w:instrText>
      </w:r>
      <w:r w:rsidR="002A2877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fldChar w:fldCharType="separate"/>
      </w:r>
      <w:r w:rsidR="002A2877">
        <w:rPr>
          <w:rFonts w:asciiTheme="majorBidi" w:hAnsiTheme="majorBidi" w:cstheme="majorBidi"/>
          <w:b/>
          <w:bCs/>
          <w:i w:val="0"/>
          <w:iCs w:val="0"/>
          <w:noProof/>
          <w:sz w:val="24"/>
          <w:szCs w:val="24"/>
        </w:rPr>
        <w:t>4</w:t>
      </w:r>
      <w:r w:rsidR="002A2877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fldChar w:fldCharType="end"/>
      </w:r>
      <w:r w:rsidRPr="00D0431F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>: command followed by one or two arguments separated</w:t>
      </w:r>
    </w:p>
    <w:p w14:paraId="3641C0F1" w14:textId="7B11B611" w:rsidR="00D0431F" w:rsidRDefault="00D0431F" w:rsidP="00D0431F">
      <w:pPr>
        <w:pStyle w:val="Caption"/>
        <w:rPr>
          <w:rFonts w:asciiTheme="majorBidi" w:hAnsiTheme="majorBidi" w:cstheme="majorBidi"/>
          <w:b/>
          <w:bCs/>
          <w:i w:val="0"/>
          <w:iCs w:val="0"/>
          <w:color w:val="1A1A1A"/>
          <w:sz w:val="36"/>
          <w:szCs w:val="36"/>
        </w:rPr>
      </w:pPr>
      <w:r>
        <w:rPr>
          <w:rFonts w:asciiTheme="majorBidi" w:hAnsiTheme="majorBidi" w:cstheme="majorBidi"/>
          <w:b/>
          <w:bCs/>
          <w:i w:val="0"/>
          <w:iCs w:val="0"/>
          <w:color w:val="1A1A1A"/>
          <w:sz w:val="36"/>
          <w:szCs w:val="36"/>
        </w:rPr>
        <w:t xml:space="preserve">5.3- </w:t>
      </w:r>
      <w:r w:rsidRPr="00D0431F">
        <w:rPr>
          <w:rFonts w:asciiTheme="majorBidi" w:hAnsiTheme="majorBidi" w:cstheme="majorBidi"/>
          <w:b/>
          <w:bCs/>
          <w:i w:val="0"/>
          <w:iCs w:val="0"/>
          <w:color w:val="1A1A1A"/>
          <w:sz w:val="36"/>
          <w:szCs w:val="36"/>
        </w:rPr>
        <w:t>Calibration Procedure</w:t>
      </w:r>
    </w:p>
    <w:p w14:paraId="7182B730" w14:textId="4847B33A" w:rsidR="00D0431F" w:rsidRDefault="00D0431F" w:rsidP="00D0431F">
      <w:pPr>
        <w:ind w:firstLine="720"/>
        <w:rPr>
          <w:rFonts w:asciiTheme="majorBidi" w:hAnsiTheme="majorBidi" w:cstheme="majorBidi"/>
          <w:sz w:val="24"/>
          <w:szCs w:val="24"/>
        </w:rPr>
      </w:pPr>
      <w:r w:rsidRPr="00D0431F">
        <w:rPr>
          <w:rFonts w:asciiTheme="majorBidi" w:hAnsiTheme="majorBidi" w:cstheme="majorBidi"/>
          <w:sz w:val="24"/>
          <w:szCs w:val="24"/>
        </w:rPr>
        <w:t xml:space="preserve">This section provides an example on how to perform the </w:t>
      </w:r>
      <w:r w:rsidRPr="00D0431F">
        <w:rPr>
          <w:rFonts w:asciiTheme="majorBidi" w:hAnsiTheme="majorBidi" w:cstheme="majorBidi"/>
          <w:b/>
          <w:bCs/>
          <w:sz w:val="24"/>
          <w:szCs w:val="24"/>
        </w:rPr>
        <w:t>first-time</w:t>
      </w:r>
      <w:r w:rsidRPr="00D0431F">
        <w:rPr>
          <w:rFonts w:asciiTheme="majorBidi" w:hAnsiTheme="majorBidi" w:cstheme="majorBidi"/>
          <w:sz w:val="24"/>
          <w:szCs w:val="24"/>
        </w:rPr>
        <w:t xml:space="preserve"> calibration of the </w:t>
      </w:r>
      <w:r w:rsidRPr="00D0431F">
        <w:rPr>
          <w:rFonts w:asciiTheme="majorBidi" w:hAnsiTheme="majorBidi" w:cstheme="majorBidi"/>
          <w:b/>
          <w:bCs/>
          <w:sz w:val="24"/>
          <w:szCs w:val="24"/>
        </w:rPr>
        <w:t>Lithium-Ion battery charger</w:t>
      </w:r>
      <w:r w:rsidRPr="00D0431F">
        <w:rPr>
          <w:rFonts w:asciiTheme="majorBidi" w:hAnsiTheme="majorBidi" w:cstheme="majorBidi"/>
          <w:sz w:val="24"/>
          <w:szCs w:val="24"/>
        </w:rPr>
        <w:t xml:space="preserve"> using the</w:t>
      </w:r>
      <w:r w:rsidRPr="00D0431F">
        <w:rPr>
          <w:rFonts w:asciiTheme="majorBidi" w:hAnsiTheme="majorBidi" w:cstheme="majorBidi"/>
          <w:b/>
          <w:bCs/>
          <w:sz w:val="24"/>
          <w:szCs w:val="24"/>
        </w:rPr>
        <w:t xml:space="preserve"> CLI</w:t>
      </w:r>
      <w:r w:rsidRPr="00D0431F">
        <w:rPr>
          <w:rFonts w:asciiTheme="majorBidi" w:hAnsiTheme="majorBidi" w:cstheme="majorBidi"/>
          <w:sz w:val="24"/>
          <w:szCs w:val="24"/>
        </w:rPr>
        <w:t xml:space="preserve"> over the serial monitor.</w:t>
      </w:r>
    </w:p>
    <w:p w14:paraId="01B3A0AD" w14:textId="7A277DFC" w:rsidR="00D0431F" w:rsidRDefault="00904FC0" w:rsidP="00D0431F">
      <w:pPr>
        <w:ind w:firstLine="720"/>
        <w:rPr>
          <w:rFonts w:asciiTheme="majorBidi" w:hAnsiTheme="majorBidi" w:cstheme="majorBidi"/>
          <w:sz w:val="24"/>
          <w:szCs w:val="24"/>
        </w:rPr>
      </w:pPr>
      <w:r w:rsidRPr="00904FC0">
        <w:rPr>
          <w:rFonts w:asciiTheme="majorBidi" w:hAnsiTheme="majorBidi" w:cstheme="majorBidi"/>
          <w:sz w:val="24"/>
          <w:szCs w:val="24"/>
        </w:rPr>
        <w:t xml:space="preserve">The calibration values are stored into the </w:t>
      </w:r>
      <w:r w:rsidRPr="00904FC0">
        <w:rPr>
          <w:rFonts w:asciiTheme="majorBidi" w:hAnsiTheme="majorBidi" w:cstheme="majorBidi"/>
          <w:b/>
          <w:bCs/>
          <w:sz w:val="24"/>
          <w:szCs w:val="24"/>
        </w:rPr>
        <w:t>Arduino</w:t>
      </w:r>
      <w:r w:rsidRPr="00904FC0">
        <w:rPr>
          <w:rFonts w:asciiTheme="majorBidi" w:hAnsiTheme="majorBidi" w:cstheme="majorBidi"/>
          <w:sz w:val="24"/>
          <w:szCs w:val="24"/>
        </w:rPr>
        <w:t xml:space="preserve">’s </w:t>
      </w:r>
      <w:r w:rsidRPr="00904FC0">
        <w:rPr>
          <w:rFonts w:asciiTheme="majorBidi" w:hAnsiTheme="majorBidi" w:cstheme="majorBidi"/>
          <w:b/>
          <w:bCs/>
          <w:sz w:val="24"/>
          <w:szCs w:val="24"/>
        </w:rPr>
        <w:t>electrically erasable programmable read-only memory (EEPROM).</w:t>
      </w:r>
      <w:r w:rsidRPr="00904FC0">
        <w:rPr>
          <w:rFonts w:asciiTheme="majorBidi" w:hAnsiTheme="majorBidi" w:cstheme="majorBidi"/>
          <w:sz w:val="24"/>
          <w:szCs w:val="24"/>
        </w:rPr>
        <w:t xml:space="preserve"> A </w:t>
      </w:r>
      <w:r w:rsidRPr="00904FC0">
        <w:rPr>
          <w:rFonts w:asciiTheme="majorBidi" w:hAnsiTheme="majorBidi" w:cstheme="majorBidi"/>
          <w:b/>
          <w:bCs/>
          <w:sz w:val="24"/>
          <w:szCs w:val="24"/>
        </w:rPr>
        <w:t>cyclic redundancy check (CRC)</w:t>
      </w:r>
      <w:r w:rsidRPr="00904FC0">
        <w:rPr>
          <w:rFonts w:asciiTheme="majorBidi" w:hAnsiTheme="majorBidi" w:cstheme="majorBidi"/>
          <w:sz w:val="24"/>
          <w:szCs w:val="24"/>
        </w:rPr>
        <w:t xml:space="preserve"> checksum is appended to the configuration parameters set and stored into </w:t>
      </w:r>
      <w:r w:rsidRPr="00904FC0">
        <w:rPr>
          <w:rFonts w:asciiTheme="majorBidi" w:hAnsiTheme="majorBidi" w:cstheme="majorBidi"/>
          <w:b/>
          <w:bCs/>
          <w:sz w:val="24"/>
          <w:szCs w:val="24"/>
        </w:rPr>
        <w:t xml:space="preserve">EEPROM </w:t>
      </w:r>
      <w:r w:rsidRPr="00904FC0">
        <w:rPr>
          <w:rFonts w:asciiTheme="majorBidi" w:hAnsiTheme="majorBidi" w:cstheme="majorBidi"/>
          <w:sz w:val="24"/>
          <w:szCs w:val="24"/>
        </w:rPr>
        <w:t xml:space="preserve">as well. All configuration parameters are validated and </w:t>
      </w:r>
      <w:r w:rsidRPr="00904FC0">
        <w:rPr>
          <w:rFonts w:asciiTheme="majorBidi" w:hAnsiTheme="majorBidi" w:cstheme="majorBidi"/>
          <w:b/>
          <w:bCs/>
          <w:sz w:val="24"/>
          <w:szCs w:val="24"/>
        </w:rPr>
        <w:t>out-of-range values</w:t>
      </w:r>
      <w:r w:rsidRPr="00904FC0">
        <w:rPr>
          <w:rFonts w:asciiTheme="majorBidi" w:hAnsiTheme="majorBidi" w:cstheme="majorBidi"/>
          <w:sz w:val="24"/>
          <w:szCs w:val="24"/>
        </w:rPr>
        <w:t xml:space="preserve"> are automatically replaced with the corresponding failsafe values.</w:t>
      </w:r>
    </w:p>
    <w:p w14:paraId="581931C5" w14:textId="5566ECB7" w:rsidR="00904FC0" w:rsidRPr="00D0431F" w:rsidRDefault="00904FC0" w:rsidP="00D0431F">
      <w:pPr>
        <w:ind w:firstLine="720"/>
        <w:rPr>
          <w:rFonts w:asciiTheme="majorBidi" w:hAnsiTheme="majorBidi" w:cstheme="majorBidi"/>
          <w:sz w:val="24"/>
          <w:szCs w:val="24"/>
        </w:rPr>
      </w:pPr>
      <w:r w:rsidRPr="00904FC0">
        <w:rPr>
          <w:rFonts w:asciiTheme="majorBidi" w:hAnsiTheme="majorBidi" w:cstheme="majorBidi"/>
          <w:sz w:val="24"/>
          <w:szCs w:val="24"/>
        </w:rPr>
        <w:t xml:space="preserve">The current example assumes a system consisting of </w:t>
      </w:r>
      <w:proofErr w:type="spellStart"/>
      <w:r w:rsidRPr="00904FC0">
        <w:rPr>
          <w:rFonts w:asciiTheme="majorBidi" w:hAnsiTheme="majorBidi" w:cstheme="majorBidi"/>
          <w:b/>
          <w:bCs/>
          <w:sz w:val="24"/>
          <w:szCs w:val="24"/>
        </w:rPr>
        <w:t>N</w:t>
      </w:r>
      <w:r w:rsidRPr="00904FC0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cells</w:t>
      </w:r>
      <w:proofErr w:type="spellEnd"/>
      <w:r w:rsidRPr="00904FC0">
        <w:rPr>
          <w:rFonts w:asciiTheme="majorBidi" w:hAnsiTheme="majorBidi" w:cstheme="majorBidi"/>
          <w:b/>
          <w:bCs/>
          <w:sz w:val="24"/>
          <w:szCs w:val="24"/>
        </w:rPr>
        <w:t>= 4</w:t>
      </w:r>
      <w:r w:rsidRPr="00904FC0">
        <w:rPr>
          <w:rFonts w:asciiTheme="majorBidi" w:hAnsiTheme="majorBidi" w:cstheme="majorBidi"/>
          <w:sz w:val="24"/>
          <w:szCs w:val="24"/>
        </w:rPr>
        <w:t xml:space="preserve"> connected in series having a design capacity of </w:t>
      </w:r>
      <w:r w:rsidRPr="00904FC0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904FC0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max</w:t>
      </w:r>
      <w:r w:rsidRPr="00904FC0">
        <w:rPr>
          <w:rFonts w:asciiTheme="majorBidi" w:hAnsiTheme="majorBidi" w:cstheme="majorBidi"/>
          <w:b/>
          <w:bCs/>
          <w:sz w:val="24"/>
          <w:szCs w:val="24"/>
        </w:rPr>
        <w:t>= 2500mAh</w:t>
      </w:r>
      <w:r w:rsidRPr="00904FC0">
        <w:rPr>
          <w:rFonts w:asciiTheme="majorBidi" w:hAnsiTheme="majorBidi" w:cstheme="majorBidi"/>
          <w:sz w:val="24"/>
          <w:szCs w:val="24"/>
        </w:rPr>
        <w:t xml:space="preserve"> charged using a current of </w:t>
      </w:r>
      <w:r w:rsidRPr="00904FC0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904FC0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charge</w:t>
      </w:r>
      <w:r w:rsidRPr="00904FC0">
        <w:rPr>
          <w:rFonts w:asciiTheme="majorBidi" w:hAnsiTheme="majorBidi" w:cstheme="majorBidi"/>
          <w:b/>
          <w:bCs/>
          <w:sz w:val="24"/>
          <w:szCs w:val="24"/>
        </w:rPr>
        <w:t xml:space="preserve"> = 1500mA</w:t>
      </w:r>
      <w:r w:rsidRPr="00904FC0">
        <w:rPr>
          <w:rFonts w:asciiTheme="majorBidi" w:hAnsiTheme="majorBidi" w:cstheme="majorBidi"/>
          <w:sz w:val="24"/>
          <w:szCs w:val="24"/>
        </w:rPr>
        <w:t>.</w:t>
      </w:r>
    </w:p>
    <w:p w14:paraId="7BACB188" w14:textId="77777777" w:rsidR="00904FC0" w:rsidRPr="00991053" w:rsidRDefault="00904FC0" w:rsidP="00904FC0">
      <w:pPr>
        <w:shd w:val="clear" w:color="auto" w:fill="FFFFFF"/>
        <w:spacing w:after="420" w:line="240" w:lineRule="auto"/>
        <w:rPr>
          <w:rFonts w:asciiTheme="majorBidi" w:eastAsia="Times New Roman" w:hAnsiTheme="majorBidi" w:cstheme="majorBidi"/>
          <w:b/>
          <w:bCs/>
          <w:color w:val="2F5496" w:themeColor="accent1" w:themeShade="BF"/>
          <w:sz w:val="24"/>
          <w:szCs w:val="24"/>
        </w:rPr>
      </w:pPr>
      <w:r w:rsidRPr="00991053">
        <w:rPr>
          <w:rFonts w:asciiTheme="majorBidi" w:eastAsia="Times New Roman" w:hAnsiTheme="majorBidi" w:cstheme="majorBidi"/>
          <w:b/>
          <w:bCs/>
          <w:color w:val="2F5496" w:themeColor="accent1" w:themeShade="BF"/>
          <w:sz w:val="24"/>
          <w:szCs w:val="24"/>
        </w:rPr>
        <w:t>Important:</w:t>
      </w:r>
    </w:p>
    <w:p w14:paraId="681C690B" w14:textId="1557907B" w:rsidR="00904FC0" w:rsidRDefault="00904FC0" w:rsidP="00904FC0">
      <w:pPr>
        <w:pStyle w:val="ListParagraph"/>
        <w:numPr>
          <w:ilvl w:val="0"/>
          <w:numId w:val="11"/>
        </w:numPr>
        <w:shd w:val="clear" w:color="auto" w:fill="FFFFFF"/>
        <w:spacing w:after="420" w:line="240" w:lineRule="auto"/>
        <w:rPr>
          <w:rFonts w:asciiTheme="majorBidi" w:eastAsia="Times New Roman" w:hAnsiTheme="majorBidi" w:cstheme="majorBidi"/>
          <w:color w:val="1A1A1A"/>
          <w:sz w:val="24"/>
          <w:szCs w:val="24"/>
        </w:rPr>
      </w:pPr>
      <w:r w:rsidRPr="00904FC0"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</w:rPr>
        <w:t>Do not connect the battery</w:t>
      </w:r>
      <w:r w:rsidRPr="00904FC0">
        <w:rPr>
          <w:rFonts w:asciiTheme="majorBidi" w:eastAsia="Times New Roman" w:hAnsiTheme="majorBidi" w:cstheme="majorBidi"/>
          <w:color w:val="1A1A1A"/>
          <w:sz w:val="24"/>
          <w:szCs w:val="24"/>
        </w:rPr>
        <w:t> during the calibration procedure unless instructed otherwise.</w:t>
      </w:r>
    </w:p>
    <w:p w14:paraId="7A8BC8C5" w14:textId="77777777" w:rsidR="00350CD2" w:rsidRDefault="00904FC0" w:rsidP="00350CD2">
      <w:pPr>
        <w:pStyle w:val="ListParagraph"/>
        <w:numPr>
          <w:ilvl w:val="0"/>
          <w:numId w:val="11"/>
        </w:numPr>
        <w:shd w:val="clear" w:color="auto" w:fill="FFFFFF"/>
        <w:spacing w:after="420" w:line="240" w:lineRule="auto"/>
        <w:rPr>
          <w:rFonts w:asciiTheme="majorBidi" w:eastAsia="Times New Roman" w:hAnsiTheme="majorBidi" w:cstheme="majorBidi"/>
          <w:color w:val="1A1A1A"/>
          <w:sz w:val="24"/>
          <w:szCs w:val="24"/>
        </w:rPr>
      </w:pPr>
      <w:r w:rsidRPr="00904FC0">
        <w:rPr>
          <w:rFonts w:asciiTheme="majorBidi" w:eastAsia="Times New Roman" w:hAnsiTheme="majorBidi" w:cstheme="majorBidi"/>
          <w:color w:val="1A1A1A"/>
          <w:sz w:val="24"/>
          <w:szCs w:val="24"/>
        </w:rPr>
        <w:t xml:space="preserve">Ensure that the voltage calibration procedure has been properly executed and verified prior to attempting to connect a </w:t>
      </w:r>
      <w:r w:rsidRPr="00904FC0"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</w:rPr>
        <w:t>Lithium-Ion battery</w:t>
      </w:r>
      <w:r w:rsidRPr="00904FC0">
        <w:rPr>
          <w:rFonts w:asciiTheme="majorBidi" w:eastAsia="Times New Roman" w:hAnsiTheme="majorBidi" w:cstheme="majorBidi"/>
          <w:color w:val="1A1A1A"/>
          <w:sz w:val="24"/>
          <w:szCs w:val="24"/>
        </w:rPr>
        <w:t xml:space="preserve">. It is mandatory to connect a good quality battery protection board between the charger and battery. Failing to observe these precautions may lead to permanent damage or even explosion of the </w:t>
      </w:r>
      <w:r w:rsidRPr="00904FC0"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</w:rPr>
        <w:t>Lithium-Ion cells</w:t>
      </w:r>
      <w:r w:rsidRPr="00904FC0">
        <w:rPr>
          <w:rFonts w:asciiTheme="majorBidi" w:eastAsia="Times New Roman" w:hAnsiTheme="majorBidi" w:cstheme="majorBidi"/>
          <w:color w:val="1A1A1A"/>
          <w:sz w:val="24"/>
          <w:szCs w:val="24"/>
        </w:rPr>
        <w:t>.</w:t>
      </w:r>
    </w:p>
    <w:p w14:paraId="79CDF714" w14:textId="1A940CC8" w:rsidR="00350CD2" w:rsidRPr="00350CD2" w:rsidRDefault="00904FC0" w:rsidP="00350CD2">
      <w:pPr>
        <w:shd w:val="clear" w:color="auto" w:fill="FFFFFF"/>
        <w:spacing w:after="420" w:line="240" w:lineRule="auto"/>
        <w:rPr>
          <w:rFonts w:asciiTheme="majorBidi" w:eastAsia="Times New Roman" w:hAnsiTheme="majorBidi" w:cstheme="majorBidi"/>
          <w:color w:val="1A1A1A"/>
          <w:sz w:val="24"/>
          <w:szCs w:val="24"/>
        </w:rPr>
      </w:pPr>
      <w:r w:rsidRPr="00350CD2">
        <w:rPr>
          <w:rFonts w:asciiTheme="majorBidi" w:eastAsia="Times New Roman" w:hAnsiTheme="majorBidi" w:cstheme="majorBidi"/>
          <w:b/>
          <w:bCs/>
          <w:color w:val="1A1A1A"/>
          <w:sz w:val="36"/>
          <w:szCs w:val="36"/>
        </w:rPr>
        <w:lastRenderedPageBreak/>
        <w:t xml:space="preserve">5.3.1- </w:t>
      </w:r>
      <w:r w:rsidR="00835FE9" w:rsidRPr="00835FE9">
        <w:rPr>
          <w:rFonts w:asciiTheme="majorBidi" w:eastAsia="Times New Roman" w:hAnsiTheme="majorBidi" w:cstheme="majorBidi"/>
          <w:b/>
          <w:bCs/>
          <w:color w:val="1A1A1A"/>
          <w:sz w:val="36"/>
          <w:szCs w:val="36"/>
        </w:rPr>
        <w:t>Initial ranking</w:t>
      </w:r>
    </w:p>
    <w:p w14:paraId="3E74F712" w14:textId="0B40F469" w:rsidR="00350CD2" w:rsidRDefault="00350CD2" w:rsidP="00B85664">
      <w:pPr>
        <w:shd w:val="clear" w:color="auto" w:fill="FFFFFF"/>
        <w:spacing w:after="420" w:line="240" w:lineRule="auto"/>
        <w:ind w:firstLine="720"/>
        <w:rPr>
          <w:rFonts w:asciiTheme="majorBidi" w:eastAsia="Times New Roman" w:hAnsiTheme="majorBidi" w:cstheme="majorBidi"/>
          <w:color w:val="1A1A1A"/>
          <w:sz w:val="24"/>
          <w:szCs w:val="24"/>
        </w:rPr>
      </w:pPr>
      <w:r w:rsidRPr="00350CD2">
        <w:rPr>
          <w:rFonts w:asciiTheme="majorBidi" w:eastAsia="Times New Roman" w:hAnsiTheme="majorBidi" w:cstheme="majorBidi"/>
          <w:color w:val="1A1A1A"/>
          <w:sz w:val="24"/>
          <w:szCs w:val="24"/>
        </w:rPr>
        <w:t xml:space="preserve">A first step, the initial configuration parameters need to be loaded into </w:t>
      </w:r>
      <w:r w:rsidRPr="0049797D"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</w:rPr>
        <w:t>EEPROM</w:t>
      </w:r>
      <w:r w:rsidRPr="00350CD2">
        <w:rPr>
          <w:rFonts w:asciiTheme="majorBidi" w:eastAsia="Times New Roman" w:hAnsiTheme="majorBidi" w:cstheme="majorBidi"/>
          <w:color w:val="1A1A1A"/>
          <w:sz w:val="24"/>
          <w:szCs w:val="24"/>
        </w:rPr>
        <w:t xml:space="preserve"> by executing the command sequence</w:t>
      </w:r>
      <w:r w:rsidR="00A56D1C">
        <w:rPr>
          <w:rFonts w:asciiTheme="majorBidi" w:eastAsia="Times New Roman" w:hAnsiTheme="majorBidi" w:cstheme="majorBidi"/>
          <w:color w:val="1A1A1A"/>
          <w:sz w:val="24"/>
          <w:szCs w:val="24"/>
        </w:rPr>
        <w:t xml:space="preserve"> as shown in </w:t>
      </w:r>
      <w:r w:rsidR="00A56D1C" w:rsidRPr="0049797D"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</w:rPr>
        <w:t>figure 6</w:t>
      </w:r>
      <w:r w:rsidRPr="00350CD2">
        <w:rPr>
          <w:rFonts w:asciiTheme="majorBidi" w:eastAsia="Times New Roman" w:hAnsiTheme="majorBidi" w:cstheme="majorBidi"/>
          <w:color w:val="1A1A1A"/>
          <w:sz w:val="24"/>
          <w:szCs w:val="24"/>
        </w:rPr>
        <w:t xml:space="preserve"> below:</w:t>
      </w:r>
    </w:p>
    <w:p w14:paraId="1D106DDF" w14:textId="77777777" w:rsidR="00A56D1C" w:rsidRDefault="00B85664" w:rsidP="00A56D1C">
      <w:pPr>
        <w:keepNext/>
        <w:shd w:val="clear" w:color="auto" w:fill="FFFFFF"/>
        <w:spacing w:after="420" w:line="240" w:lineRule="auto"/>
        <w:ind w:firstLine="720"/>
      </w:pPr>
      <w:r w:rsidRPr="00B85664">
        <w:rPr>
          <w:rFonts w:asciiTheme="majorBidi" w:hAnsiTheme="majorBidi" w:cstheme="majorBidi"/>
          <w:b/>
          <w:bCs/>
          <w:caps/>
          <w:noProof/>
          <w:color w:val="1A1A1A"/>
          <w:spacing w:val="31"/>
          <w:sz w:val="36"/>
          <w:szCs w:val="36"/>
        </w:rPr>
        <w:drawing>
          <wp:inline distT="0" distB="0" distL="0" distR="0" wp14:anchorId="19B48053" wp14:editId="06B54E9F">
            <wp:extent cx="4428188" cy="23164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59607" cy="233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6C058" w14:textId="0ABDFA58" w:rsidR="00B85664" w:rsidRPr="00A56D1C" w:rsidRDefault="00A56D1C" w:rsidP="00A56D1C">
      <w:pPr>
        <w:pStyle w:val="Caption"/>
        <w:jc w:val="center"/>
        <w:rPr>
          <w:rFonts w:asciiTheme="majorBidi" w:hAnsiTheme="majorBidi" w:cstheme="majorBidi"/>
          <w:b/>
          <w:bCs/>
          <w:i w:val="0"/>
          <w:iCs w:val="0"/>
          <w:caps/>
          <w:color w:val="1A1A1A"/>
          <w:spacing w:val="31"/>
          <w:sz w:val="24"/>
          <w:szCs w:val="24"/>
        </w:rPr>
      </w:pPr>
      <w:r w:rsidRPr="00A56D1C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 xml:space="preserve">Figure </w:t>
      </w:r>
      <w:r w:rsidRPr="00A56D1C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fldChar w:fldCharType="begin"/>
      </w:r>
      <w:r w:rsidRPr="00A56D1C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instrText xml:space="preserve"> SEQ Figure \* ARABIC </w:instrText>
      </w:r>
      <w:r w:rsidRPr="00A56D1C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fldChar w:fldCharType="separate"/>
      </w:r>
      <w:r w:rsidR="0049797D">
        <w:rPr>
          <w:rFonts w:asciiTheme="majorBidi" w:hAnsiTheme="majorBidi" w:cstheme="majorBidi"/>
          <w:b/>
          <w:bCs/>
          <w:i w:val="0"/>
          <w:iCs w:val="0"/>
          <w:noProof/>
          <w:sz w:val="24"/>
          <w:szCs w:val="24"/>
        </w:rPr>
        <w:t>6</w:t>
      </w:r>
      <w:r w:rsidRPr="00A56D1C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fldChar w:fldCharType="end"/>
      </w:r>
      <w:r w:rsidRPr="00A56D1C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>: command sequence</w:t>
      </w:r>
    </w:p>
    <w:p w14:paraId="6A6F0638" w14:textId="68026DAF" w:rsidR="00350CD2" w:rsidRPr="00B85664" w:rsidRDefault="00350CD2" w:rsidP="00B85664">
      <w:pPr>
        <w:shd w:val="clear" w:color="auto" w:fill="FFFFFF"/>
        <w:spacing w:after="420" w:line="240" w:lineRule="auto"/>
        <w:ind w:firstLine="720"/>
        <w:rPr>
          <w:rFonts w:asciiTheme="majorBidi" w:hAnsiTheme="majorBidi" w:cstheme="majorBidi"/>
          <w:b/>
          <w:bCs/>
          <w:caps/>
          <w:color w:val="1A1A1A"/>
          <w:spacing w:val="31"/>
          <w:sz w:val="36"/>
          <w:szCs w:val="36"/>
        </w:rPr>
      </w:pPr>
      <w:r w:rsidRPr="00350CD2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>A confirmation message will be printed on the serial monitor following each value entry</w:t>
      </w:r>
      <w:r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>.</w:t>
      </w:r>
    </w:p>
    <w:p w14:paraId="41F65068" w14:textId="6240A9F0" w:rsidR="00350CD2" w:rsidRDefault="00350CD2" w:rsidP="00350CD2">
      <w:pPr>
        <w:shd w:val="clear" w:color="auto" w:fill="FFFFFF"/>
        <w:spacing w:after="420" w:line="240" w:lineRule="auto"/>
        <w:rPr>
          <w:rFonts w:asciiTheme="majorBidi" w:hAnsiTheme="majorBidi" w:cstheme="majorBidi"/>
          <w:b/>
          <w:bCs/>
          <w:caps/>
          <w:color w:val="1A1A1A"/>
          <w:spacing w:val="31"/>
          <w:sz w:val="36"/>
          <w:szCs w:val="36"/>
        </w:rPr>
      </w:pPr>
      <w:r w:rsidRPr="00350CD2">
        <w:rPr>
          <w:rFonts w:asciiTheme="majorBidi" w:hAnsiTheme="majorBidi" w:cstheme="majorBidi"/>
          <w:b/>
          <w:bCs/>
          <w:color w:val="1A1A1A"/>
          <w:sz w:val="36"/>
          <w:szCs w:val="36"/>
          <w:shd w:val="clear" w:color="auto" w:fill="FFFFFF"/>
        </w:rPr>
        <w:t xml:space="preserve">5.3.2- </w:t>
      </w:r>
      <w:r w:rsidR="00835FE9" w:rsidRPr="00835FE9">
        <w:rPr>
          <w:rFonts w:asciiTheme="majorBidi" w:hAnsiTheme="majorBidi" w:cstheme="majorBidi"/>
          <w:b/>
          <w:bCs/>
          <w:color w:val="1A1A1A"/>
          <w:sz w:val="36"/>
          <w:szCs w:val="36"/>
          <w:shd w:val="clear" w:color="auto" w:fill="FFFFFF"/>
        </w:rPr>
        <w:t>Voltage calibration</w:t>
      </w:r>
    </w:p>
    <w:p w14:paraId="4E5E81B1" w14:textId="441B0BBF" w:rsidR="00350CD2" w:rsidRDefault="00350CD2" w:rsidP="00350CD2">
      <w:pPr>
        <w:shd w:val="clear" w:color="auto" w:fill="FFFFFF"/>
        <w:spacing w:after="420" w:line="240" w:lineRule="auto"/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aps/>
          <w:color w:val="1A1A1A"/>
          <w:spacing w:val="31"/>
          <w:sz w:val="24"/>
          <w:szCs w:val="24"/>
        </w:rPr>
        <w:tab/>
      </w:r>
      <w:r w:rsidR="00835FE9" w:rsidRPr="00835FE9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Having performed the above initial step, please proceed for calibrating the </w:t>
      </w:r>
      <w:r w:rsidR="00835FE9" w:rsidRPr="00835FE9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ADC</w:t>
      </w:r>
      <w:r w:rsidR="00835FE9" w:rsidRPr="00835FE9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readings for the voltages </w:t>
      </w:r>
      <w:r w:rsidR="00835FE9" w:rsidRPr="00835FE9">
        <w:rPr>
          <w:rFonts w:asciiTheme="majorBidi" w:hAnsiTheme="majorBidi" w:cstheme="majorBidi"/>
          <w:b/>
          <w:bCs/>
          <w:sz w:val="24"/>
          <w:szCs w:val="24"/>
        </w:rPr>
        <w:t>V</w:t>
      </w:r>
      <w:r w:rsidR="00835FE9" w:rsidRPr="00835FE9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</w:t>
      </w:r>
      <w:r w:rsidR="00835FE9" w:rsidRPr="00835FE9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, </w:t>
      </w:r>
      <w:r w:rsidR="00835FE9" w:rsidRPr="00835FE9">
        <w:rPr>
          <w:rFonts w:asciiTheme="majorBidi" w:hAnsiTheme="majorBidi" w:cstheme="majorBidi"/>
          <w:b/>
          <w:bCs/>
          <w:sz w:val="24"/>
          <w:szCs w:val="24"/>
        </w:rPr>
        <w:t>V</w:t>
      </w:r>
      <w:r w:rsidR="00835FE9" w:rsidRPr="00835FE9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="00835FE9" w:rsidRPr="00835FE9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> as shown below:</w:t>
      </w:r>
    </w:p>
    <w:p w14:paraId="5C9E7501" w14:textId="05B0FB4D" w:rsidR="00172457" w:rsidRDefault="00172457" w:rsidP="00172457">
      <w:pPr>
        <w:pStyle w:val="ListParagraph"/>
        <w:numPr>
          <w:ilvl w:val="0"/>
          <w:numId w:val="14"/>
        </w:numPr>
        <w:shd w:val="clear" w:color="auto" w:fill="FFFFFF"/>
        <w:spacing w:after="420" w:line="240" w:lineRule="auto"/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</w:pPr>
      <w:r w:rsidRPr="00172457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Enter the </w:t>
      </w:r>
      <w:r w:rsidRPr="00172457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Cal start</w:t>
      </w:r>
      <w:r w:rsidRPr="00172457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command in the serial monitor, this will activate calibration mode. The </w:t>
      </w:r>
      <w:r w:rsidRPr="00172457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Start Calibration</w:t>
      </w:r>
      <w:r w:rsidRPr="00172457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message should appear on the serial monitor.</w:t>
      </w:r>
    </w:p>
    <w:p w14:paraId="71A570A4" w14:textId="2D08D858" w:rsidR="00172457" w:rsidRPr="00172457" w:rsidRDefault="00172457" w:rsidP="00172457">
      <w:pPr>
        <w:pStyle w:val="ListParagraph"/>
        <w:numPr>
          <w:ilvl w:val="0"/>
          <w:numId w:val="14"/>
        </w:numPr>
        <w:shd w:val="clear" w:color="auto" w:fill="FFFFFF"/>
        <w:spacing w:after="420" w:line="240" w:lineRule="auto"/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</w:pPr>
      <w:r w:rsidRPr="00172457">
        <w:rPr>
          <w:rFonts w:asciiTheme="majorBidi" w:eastAsia="Times New Roman" w:hAnsiTheme="majorBidi" w:cstheme="majorBidi"/>
          <w:color w:val="1A1A1A"/>
          <w:sz w:val="24"/>
          <w:szCs w:val="24"/>
        </w:rPr>
        <w:t xml:space="preserve">Connect a constant voltage source of approximately </w:t>
      </w:r>
      <w:r w:rsidRPr="00172457"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</w:rPr>
        <w:t>750 mV</w:t>
      </w:r>
      <w:r w:rsidRPr="00172457">
        <w:rPr>
          <w:rFonts w:asciiTheme="majorBidi" w:eastAsia="Times New Roman" w:hAnsiTheme="majorBidi" w:cstheme="majorBidi"/>
          <w:color w:val="1A1A1A"/>
          <w:sz w:val="24"/>
          <w:szCs w:val="24"/>
        </w:rPr>
        <w:t xml:space="preserve"> between the </w:t>
      </w:r>
      <w:r w:rsidRPr="00172457"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</w:rPr>
        <w:t>B-</w:t>
      </w:r>
      <w:r w:rsidRPr="00172457">
        <w:rPr>
          <w:rFonts w:asciiTheme="majorBidi" w:eastAsia="Times New Roman" w:hAnsiTheme="majorBidi" w:cstheme="majorBidi"/>
          <w:color w:val="1A1A1A"/>
          <w:sz w:val="24"/>
          <w:szCs w:val="24"/>
        </w:rPr>
        <w:t xml:space="preserve"> terminal and the power supply </w:t>
      </w:r>
      <w:r w:rsidRPr="00172457"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</w:rPr>
        <w:t>ground</w:t>
      </w:r>
      <w:r>
        <w:rPr>
          <w:rFonts w:asciiTheme="majorBidi" w:eastAsia="Times New Roman" w:hAnsiTheme="majorBidi" w:cstheme="majorBidi"/>
          <w:color w:val="1A1A1A"/>
          <w:sz w:val="24"/>
          <w:szCs w:val="24"/>
        </w:rPr>
        <w:t>,</w:t>
      </w:r>
      <w:r w:rsidRPr="00172457">
        <w:rPr>
          <w:rFonts w:asciiTheme="majorBidi" w:eastAsia="Times New Roman" w:hAnsiTheme="majorBidi" w:cstheme="majorBidi"/>
          <w:color w:val="1A1A1A"/>
          <w:sz w:val="24"/>
          <w:szCs w:val="24"/>
        </w:rPr>
        <w:t xml:space="preserve"> and measure its exact value using a digital multimeter. Note that </w:t>
      </w:r>
      <w:r w:rsidRPr="00172457"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</w:rPr>
        <w:t>750 mV</w:t>
      </w:r>
      <w:r w:rsidRPr="00172457">
        <w:rPr>
          <w:rFonts w:asciiTheme="majorBidi" w:eastAsia="Times New Roman" w:hAnsiTheme="majorBidi" w:cstheme="majorBidi"/>
          <w:color w:val="1A1A1A"/>
          <w:sz w:val="24"/>
          <w:szCs w:val="24"/>
        </w:rPr>
        <w:t xml:space="preserve"> corresponds to </w:t>
      </w:r>
      <w:r w:rsidRPr="00172457"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</w:rPr>
        <w:t>1.5</w:t>
      </w:r>
      <w:r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</w:rPr>
        <w:t xml:space="preserve"> </w:t>
      </w:r>
      <w:r w:rsidRPr="00172457"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</w:rPr>
        <w:t>A</w:t>
      </w:r>
      <w:r w:rsidRPr="00172457">
        <w:rPr>
          <w:rFonts w:asciiTheme="majorBidi" w:eastAsia="Times New Roman" w:hAnsiTheme="majorBidi" w:cstheme="majorBidi"/>
          <w:color w:val="1A1A1A"/>
          <w:sz w:val="24"/>
          <w:szCs w:val="24"/>
        </w:rPr>
        <w:t xml:space="preserve"> flowing through the </w:t>
      </w:r>
      <w:r w:rsidRPr="00172457"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</w:rPr>
        <w:t>shunt resistors R</w:t>
      </w:r>
      <w:r w:rsidRPr="00172457"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  <w:vertAlign w:val="subscript"/>
        </w:rPr>
        <w:t>8</w:t>
      </w:r>
      <w:r w:rsidRPr="00172457">
        <w:rPr>
          <w:rFonts w:asciiTheme="majorBidi" w:eastAsia="Times New Roman" w:hAnsiTheme="majorBidi" w:cstheme="majorBidi"/>
          <w:color w:val="1A1A1A"/>
          <w:sz w:val="24"/>
          <w:szCs w:val="24"/>
        </w:rPr>
        <w:t xml:space="preserve"> and </w:t>
      </w:r>
      <w:r w:rsidRPr="00172457"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</w:rPr>
        <w:t>R</w:t>
      </w:r>
      <w:r w:rsidRPr="00172457"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  <w:vertAlign w:val="subscript"/>
        </w:rPr>
        <w:t>9</w:t>
      </w:r>
      <w:r w:rsidRPr="00172457">
        <w:rPr>
          <w:rFonts w:asciiTheme="majorBidi" w:eastAsia="Times New Roman" w:hAnsiTheme="majorBidi" w:cstheme="majorBidi"/>
          <w:color w:val="1A1A1A"/>
          <w:sz w:val="24"/>
          <w:szCs w:val="24"/>
        </w:rPr>
        <w:t>.</w:t>
      </w:r>
    </w:p>
    <w:p w14:paraId="4760614A" w14:textId="2CD9D0C7" w:rsidR="00172457" w:rsidRDefault="002A3906" w:rsidP="00172457">
      <w:pPr>
        <w:pStyle w:val="ListParagraph"/>
        <w:numPr>
          <w:ilvl w:val="0"/>
          <w:numId w:val="14"/>
        </w:numPr>
        <w:shd w:val="clear" w:color="auto" w:fill="FFFFFF"/>
        <w:spacing w:after="420" w:line="240" w:lineRule="auto"/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</w:pPr>
      <w:r w:rsidRPr="002A3906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Enter the command </w:t>
      </w:r>
      <w:proofErr w:type="spellStart"/>
      <w:r w:rsidRPr="002A3906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cal</w:t>
      </w:r>
      <w:proofErr w:type="spellEnd"/>
      <w:r w:rsidRPr="002A3906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 xml:space="preserve"> v</w:t>
      </w:r>
      <w:r w:rsidRPr="002A3906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  <w:vertAlign w:val="subscript"/>
        </w:rPr>
        <w:t>2</w:t>
      </w:r>
      <w:r w:rsidRPr="002A3906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 xml:space="preserve"> &lt;value&gt;</w:t>
      </w:r>
      <w:r w:rsidRPr="002A3906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into the serial monitor, where </w:t>
      </w:r>
      <w:r w:rsidRPr="002A3906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 xml:space="preserve">&lt;value&gt; </w:t>
      </w:r>
      <w:r w:rsidRPr="002A3906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is the value in </w:t>
      </w:r>
      <w:r w:rsidRPr="002A3906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mV</w:t>
      </w:r>
      <w:r w:rsidRPr="002A3906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of the voltage measured in the previous step. The value of the calibration constant </w:t>
      </w:r>
      <w:r w:rsidRPr="002A3906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V</w:t>
      </w:r>
      <w:proofErr w:type="gramStart"/>
      <w:r w:rsidRPr="002A3906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  <w:vertAlign w:val="subscript"/>
        </w:rPr>
        <w:t>2</w:t>
      </w:r>
      <w:r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  <w:vertAlign w:val="subscript"/>
        </w:rPr>
        <w:t>,</w:t>
      </w:r>
      <w:r w:rsidRPr="002A3906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  <w:vertAlign w:val="subscript"/>
        </w:rPr>
        <w:t>cal</w:t>
      </w:r>
      <w:proofErr w:type="gramEnd"/>
      <w:r w:rsidRPr="002A3906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  <w:vertAlign w:val="subscript"/>
        </w:rPr>
        <w:t xml:space="preserve"> </w:t>
      </w:r>
      <w:r w:rsidRPr="002A3906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will be displayed upon the successful calibration of </w:t>
      </w:r>
      <w:r w:rsidRPr="002A3906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V</w:t>
      </w:r>
      <w:r w:rsidRPr="002A3906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  <w:vertAlign w:val="subscript"/>
        </w:rPr>
        <w:t>2</w:t>
      </w:r>
      <w:r w:rsidRPr="002A3906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>. If the calibration fails, the message Out of range will appear in the serial monitor.</w:t>
      </w:r>
    </w:p>
    <w:p w14:paraId="3B2B2475" w14:textId="38E4C0F7" w:rsidR="002A3906" w:rsidRDefault="00510EA6" w:rsidP="00172457">
      <w:pPr>
        <w:pStyle w:val="ListParagraph"/>
        <w:numPr>
          <w:ilvl w:val="0"/>
          <w:numId w:val="14"/>
        </w:numPr>
        <w:shd w:val="clear" w:color="auto" w:fill="FFFFFF"/>
        <w:spacing w:after="420" w:line="240" w:lineRule="auto"/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</w:pPr>
      <w:r w:rsidRPr="00510EA6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Connect a </w:t>
      </w:r>
      <w:r w:rsidRPr="00510EA6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constant voltage source</w:t>
      </w:r>
      <w:r w:rsidRPr="00510EA6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of approximately </w:t>
      </w:r>
      <w:r w:rsidRPr="00510EA6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16800 mV (4200 mV per cell)</w:t>
      </w:r>
      <w:r w:rsidRPr="00510EA6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between the </w:t>
      </w:r>
      <w:r w:rsidRPr="00510EA6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B+</w:t>
      </w:r>
      <w:r w:rsidRPr="00510EA6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terminal and the </w:t>
      </w:r>
      <w:r w:rsidRPr="00510EA6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power supply ground</w:t>
      </w:r>
      <w:r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>,</w:t>
      </w:r>
      <w:r w:rsidRPr="00510EA6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and measure its exact voltage using a </w:t>
      </w:r>
      <w:r w:rsidRPr="00510EA6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digital multimeter</w:t>
      </w:r>
      <w:r w:rsidRPr="00510EA6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>.</w:t>
      </w:r>
    </w:p>
    <w:p w14:paraId="3ACB8418" w14:textId="7C727E86" w:rsidR="00510EA6" w:rsidRDefault="00510EA6" w:rsidP="00172457">
      <w:pPr>
        <w:pStyle w:val="ListParagraph"/>
        <w:numPr>
          <w:ilvl w:val="0"/>
          <w:numId w:val="14"/>
        </w:numPr>
        <w:shd w:val="clear" w:color="auto" w:fill="FFFFFF"/>
        <w:spacing w:after="420" w:line="240" w:lineRule="auto"/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</w:pPr>
      <w:r w:rsidRPr="00510EA6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Enter the command </w:t>
      </w:r>
      <w:proofErr w:type="spellStart"/>
      <w:r w:rsidRPr="00510EA6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cal</w:t>
      </w:r>
      <w:proofErr w:type="spellEnd"/>
      <w:r w:rsidRPr="00510EA6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 xml:space="preserve"> v</w:t>
      </w:r>
      <w:r w:rsidRPr="00F62D23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  <w:vertAlign w:val="subscript"/>
        </w:rPr>
        <w:t>1</w:t>
      </w:r>
      <w:r w:rsidRPr="00510EA6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 xml:space="preserve"> &lt;value&gt;</w:t>
      </w:r>
      <w:r w:rsidRPr="00510EA6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into the serial monitor, where </w:t>
      </w:r>
      <w:r w:rsidRPr="00510EA6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&lt;value&gt;</w:t>
      </w:r>
      <w:r w:rsidRPr="00510EA6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is the value in </w:t>
      </w:r>
      <w:r w:rsidRPr="00510EA6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mV</w:t>
      </w:r>
      <w:r w:rsidRPr="00510EA6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of the voltage measured in the previous step. The value of the calibration constant </w:t>
      </w:r>
      <w:r w:rsidRPr="00510EA6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lastRenderedPageBreak/>
        <w:t>V</w:t>
      </w:r>
      <w:proofErr w:type="gramStart"/>
      <w:r w:rsidRPr="00510EA6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  <w:vertAlign w:val="subscript"/>
        </w:rPr>
        <w:t>1,cal</w:t>
      </w:r>
      <w:proofErr w:type="gramEnd"/>
      <w:r w:rsidRPr="00510EA6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will be displayed upon the successful calibration of </w:t>
      </w:r>
      <w:r w:rsidRPr="00510EA6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V</w:t>
      </w:r>
      <w:r w:rsidRPr="00510EA6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  <w:vertAlign w:val="subscript"/>
        </w:rPr>
        <w:t>1</w:t>
      </w:r>
      <w:r w:rsidRPr="00510EA6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>. If the calibration fails, the message Out of range will appear in the serial monitor.</w:t>
      </w:r>
    </w:p>
    <w:p w14:paraId="4F6CD9FB" w14:textId="12038BA9" w:rsidR="00510EA6" w:rsidRDefault="00510EA6" w:rsidP="00172457">
      <w:pPr>
        <w:pStyle w:val="ListParagraph"/>
        <w:numPr>
          <w:ilvl w:val="0"/>
          <w:numId w:val="14"/>
        </w:numPr>
        <w:shd w:val="clear" w:color="auto" w:fill="FFFFFF"/>
        <w:spacing w:after="420" w:line="240" w:lineRule="auto"/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</w:pPr>
      <w:r w:rsidRPr="00510EA6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Verify the voltage calibration by applying a known voltage to each of </w:t>
      </w:r>
      <w:r w:rsidRPr="00510EA6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B+</w:t>
      </w:r>
      <w:r w:rsidRPr="00510EA6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and </w:t>
      </w:r>
      <w:r w:rsidRPr="00510EA6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B- (relative to 0 V)</w:t>
      </w:r>
      <w:r w:rsidRPr="00510EA6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, then enter the </w:t>
      </w:r>
      <w:r w:rsidR="00F62D23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[</w:t>
      </w:r>
      <w:r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.</w:t>
      </w:r>
      <w:r w:rsidR="00F62D23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](</w:t>
      </w:r>
      <w:r w:rsidRPr="00510EA6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dot)</w:t>
      </w:r>
      <w:r w:rsidRPr="00510EA6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command and check the displayed values for </w:t>
      </w:r>
      <w:r w:rsidRPr="00F62D23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V</w:t>
      </w:r>
      <w:r w:rsidRPr="00F62D23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  <w:vertAlign w:val="subscript"/>
        </w:rPr>
        <w:t>1</w:t>
      </w:r>
      <w:r w:rsidRPr="00510EA6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and </w:t>
      </w:r>
      <w:r w:rsidRPr="00F62D23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V</w:t>
      </w:r>
      <w:r w:rsidRPr="00F62D23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  <w:vertAlign w:val="subscript"/>
        </w:rPr>
        <w:t>2</w:t>
      </w:r>
      <w:r w:rsidRPr="00510EA6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which must match the measured voltages at </w:t>
      </w:r>
      <w:r w:rsidRPr="00F62D23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B+</w:t>
      </w:r>
      <w:r w:rsidRPr="00510EA6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and </w:t>
      </w:r>
      <w:r w:rsidRPr="00F62D23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B-</w:t>
      </w:r>
      <w:r w:rsidRPr="00510EA6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as closely as possible.</w:t>
      </w:r>
    </w:p>
    <w:p w14:paraId="2D11905D" w14:textId="7388C9A3" w:rsidR="00F62D23" w:rsidRDefault="00F62D23" w:rsidP="00172457">
      <w:pPr>
        <w:pStyle w:val="ListParagraph"/>
        <w:numPr>
          <w:ilvl w:val="0"/>
          <w:numId w:val="14"/>
        </w:numPr>
        <w:shd w:val="clear" w:color="auto" w:fill="FFFFFF"/>
        <w:spacing w:after="420" w:line="240" w:lineRule="auto"/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</w:pPr>
      <w:r w:rsidRPr="00F62D23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Repeat </w:t>
      </w:r>
      <w:r w:rsidRPr="00F62D23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steps 2, 3, 4, 5</w:t>
      </w:r>
      <w:r w:rsidRPr="00F62D23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</w:t>
      </w:r>
      <w:r w:rsidRPr="00F62D23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and 6</w:t>
      </w:r>
      <w:r w:rsidRPr="00F62D23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until the </w:t>
      </w:r>
      <w:r w:rsidRPr="00180455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voltage</w:t>
      </w:r>
      <w:r w:rsidR="00180455" w:rsidRPr="00180455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 xml:space="preserve"> V</w:t>
      </w:r>
      <w:r w:rsidRPr="00F62D23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readings are correct.</w:t>
      </w:r>
    </w:p>
    <w:p w14:paraId="78C3BDC1" w14:textId="20F56848" w:rsidR="008C6218" w:rsidRDefault="00F62D23" w:rsidP="000017D6">
      <w:pPr>
        <w:pStyle w:val="ListParagraph"/>
        <w:numPr>
          <w:ilvl w:val="0"/>
          <w:numId w:val="14"/>
        </w:numPr>
        <w:shd w:val="clear" w:color="auto" w:fill="FFFFFF"/>
        <w:spacing w:after="420" w:line="240" w:lineRule="auto"/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</w:pPr>
      <w:r w:rsidRPr="00F62D23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Enter the command </w:t>
      </w:r>
      <w:proofErr w:type="spellStart"/>
      <w:r w:rsidRPr="00F62D23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cal</w:t>
      </w:r>
      <w:proofErr w:type="spellEnd"/>
      <w:r w:rsidRPr="00F62D23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 xml:space="preserve"> stop</w:t>
      </w:r>
      <w:r w:rsidRPr="00F62D23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in order to exit the voltage </w:t>
      </w:r>
      <w:r w:rsidRPr="00F62D23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calibration mode</w:t>
      </w:r>
      <w:r w:rsidRPr="00F62D23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. The message </w:t>
      </w:r>
      <w:r w:rsidRPr="00F62D23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Calibration stop</w:t>
      </w:r>
      <w:r w:rsidRPr="00F62D23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should appear on the serial monitor</w:t>
      </w:r>
      <w:r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>.</w:t>
      </w:r>
    </w:p>
    <w:p w14:paraId="1B3DDDEF" w14:textId="77777777" w:rsidR="000017D6" w:rsidRDefault="000017D6" w:rsidP="000017D6">
      <w:pPr>
        <w:shd w:val="clear" w:color="auto" w:fill="FFFFFF"/>
        <w:spacing w:after="420" w:line="240" w:lineRule="auto"/>
        <w:rPr>
          <w:rFonts w:asciiTheme="majorBidi" w:hAnsiTheme="majorBidi" w:cstheme="majorBidi"/>
          <w:b/>
          <w:bCs/>
          <w:color w:val="1A1A1A"/>
          <w:sz w:val="36"/>
          <w:szCs w:val="36"/>
          <w:shd w:val="clear" w:color="auto" w:fill="FFFFFF"/>
        </w:rPr>
      </w:pPr>
      <w:r w:rsidRPr="000017D6">
        <w:rPr>
          <w:rFonts w:asciiTheme="majorBidi" w:hAnsiTheme="majorBidi" w:cstheme="majorBidi"/>
          <w:b/>
          <w:bCs/>
          <w:color w:val="1A1A1A"/>
          <w:sz w:val="36"/>
          <w:szCs w:val="36"/>
          <w:shd w:val="clear" w:color="auto" w:fill="FFFFFF"/>
        </w:rPr>
        <w:t>5.3.3- Current calibration</w:t>
      </w:r>
    </w:p>
    <w:p w14:paraId="4A3C2A81" w14:textId="2F77E2F5" w:rsidR="00F62D23" w:rsidRDefault="008C6218" w:rsidP="000017D6">
      <w:pPr>
        <w:shd w:val="clear" w:color="auto" w:fill="FFFFFF"/>
        <w:spacing w:after="420" w:line="240" w:lineRule="auto"/>
        <w:ind w:firstLine="720"/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</w:pPr>
      <w:r w:rsidRPr="008C6218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Please proceed with calibrating the reading of the </w:t>
      </w:r>
      <w:r w:rsidRPr="000017D6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current I</w:t>
      </w:r>
      <w:r w:rsidRPr="008C6218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by following the steps below:</w:t>
      </w:r>
    </w:p>
    <w:p w14:paraId="254A8F45" w14:textId="5611F2F2" w:rsidR="000017D6" w:rsidRPr="000017D6" w:rsidRDefault="000017D6" w:rsidP="000017D6">
      <w:pPr>
        <w:pStyle w:val="ListParagraph"/>
        <w:numPr>
          <w:ilvl w:val="0"/>
          <w:numId w:val="18"/>
        </w:numPr>
        <w:shd w:val="clear" w:color="auto" w:fill="FFFFFF"/>
        <w:spacing w:after="420" w:line="240" w:lineRule="auto"/>
        <w:ind w:left="720" w:hanging="270"/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</w:pPr>
      <w:r w:rsidRPr="000017D6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Connect a discharged </w:t>
      </w:r>
      <w:r w:rsidRPr="000017D6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lithium-ion battery</w:t>
      </w:r>
      <w:r w:rsidRPr="000017D6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in series using a </w:t>
      </w:r>
      <w:r w:rsidRPr="000017D6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digital ampere</w:t>
      </w:r>
      <w:r w:rsidRPr="000017D6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</w:t>
      </w:r>
      <w:r w:rsidRPr="000017D6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 xml:space="preserve">meter (set to the 10 A range) </w:t>
      </w:r>
      <w:r w:rsidRPr="000017D6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to terminals </w:t>
      </w:r>
      <w:r w:rsidRPr="000017D6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B+</w:t>
      </w:r>
      <w:r w:rsidRPr="000017D6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and </w:t>
      </w:r>
      <w:r w:rsidRPr="000017D6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B-.</w:t>
      </w:r>
    </w:p>
    <w:p w14:paraId="19BE33AC" w14:textId="77777777" w:rsidR="000017D6" w:rsidRDefault="000017D6" w:rsidP="000017D6">
      <w:pPr>
        <w:pStyle w:val="ListParagraph"/>
        <w:numPr>
          <w:ilvl w:val="0"/>
          <w:numId w:val="18"/>
        </w:numPr>
        <w:shd w:val="clear" w:color="auto" w:fill="FFFFFF"/>
        <w:spacing w:after="420" w:line="240" w:lineRule="auto"/>
        <w:ind w:left="720" w:hanging="270"/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</w:pPr>
      <w:r w:rsidRPr="000017D6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>The message Charging should appear in the serial monitor and the measured current value should start to gradually increase until it reaches a maximum of approximately</w:t>
      </w:r>
    </w:p>
    <w:p w14:paraId="09A20369" w14:textId="1E4D623B" w:rsidR="000017D6" w:rsidRPr="000017D6" w:rsidRDefault="000017D6" w:rsidP="000017D6">
      <w:pPr>
        <w:pStyle w:val="ListParagraph"/>
        <w:shd w:val="clear" w:color="auto" w:fill="FFFFFF"/>
        <w:spacing w:after="420" w:line="240" w:lineRule="auto"/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</w:pPr>
      <w:r w:rsidRPr="000017D6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</w:t>
      </w:r>
      <w:r w:rsidRPr="000017D6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1.5 A.</w:t>
      </w:r>
    </w:p>
    <w:p w14:paraId="523DCCBE" w14:textId="30679130" w:rsidR="00DC25B5" w:rsidRPr="00DC25B5" w:rsidRDefault="000017D6" w:rsidP="00DC25B5">
      <w:pPr>
        <w:pStyle w:val="ListParagraph"/>
        <w:numPr>
          <w:ilvl w:val="0"/>
          <w:numId w:val="18"/>
        </w:numPr>
        <w:shd w:val="clear" w:color="auto" w:fill="FFFFFF"/>
        <w:spacing w:after="420" w:line="240" w:lineRule="auto"/>
        <w:ind w:left="450" w:firstLine="0"/>
        <w:rPr>
          <w:rFonts w:ascii="Arial" w:eastAsia="Times New Roman" w:hAnsi="Arial" w:cs="Arial"/>
          <w:color w:val="202124"/>
          <w:sz w:val="2"/>
          <w:szCs w:val="2"/>
        </w:rPr>
      </w:pPr>
      <w:r w:rsidRPr="000017D6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Enter the </w:t>
      </w:r>
      <w:r w:rsidRPr="000017D6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[.] (dot)</w:t>
      </w:r>
      <w:r w:rsidRPr="000017D6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command and check the displayed value for </w:t>
      </w:r>
      <w:r w:rsidRPr="00DC25B5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I</w:t>
      </w:r>
      <w:r w:rsidRPr="000017D6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which must match the measured current as closely as possible</w:t>
      </w:r>
      <w:r w:rsidR="00DC25B5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>.</w:t>
      </w:r>
    </w:p>
    <w:p w14:paraId="1B9952E9" w14:textId="6EF464DA" w:rsidR="00DC25B5" w:rsidRDefault="00DC25B5" w:rsidP="000017D6">
      <w:pPr>
        <w:pStyle w:val="ListParagraph"/>
        <w:numPr>
          <w:ilvl w:val="0"/>
          <w:numId w:val="18"/>
        </w:numPr>
        <w:shd w:val="clear" w:color="auto" w:fill="FFFFFF"/>
        <w:spacing w:after="420" w:line="240" w:lineRule="auto"/>
        <w:ind w:left="450" w:firstLine="0"/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</w:pPr>
      <w:r w:rsidRPr="00DC25B5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If the output of the </w:t>
      </w:r>
      <w:r w:rsidRPr="00DC25B5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[.]</w:t>
      </w:r>
      <w:r w:rsidRPr="00DC25B5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command is </w:t>
      </w:r>
      <w:r w:rsidRPr="00180455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higher</w:t>
      </w:r>
      <w:r w:rsidRPr="00DC25B5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than the ampere meter reading: </w:t>
      </w:r>
      <w:r w:rsidRPr="00180455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Increase</w:t>
      </w:r>
      <w:r w:rsidRPr="00DC25B5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the </w:t>
      </w:r>
      <w:proofErr w:type="spellStart"/>
      <w:r w:rsidRPr="00DC25B5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R</w:t>
      </w:r>
      <w:r w:rsidRPr="00DC25B5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  <w:vertAlign w:val="subscript"/>
        </w:rPr>
        <w:t>shunt</w:t>
      </w:r>
      <w:proofErr w:type="spellEnd"/>
      <w:r w:rsidRPr="00DC25B5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value by </w:t>
      </w:r>
      <w:r w:rsidRPr="00DC25B5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 xml:space="preserve">10 </w:t>
      </w:r>
      <w:proofErr w:type="spellStart"/>
      <w:r w:rsidRPr="00DC25B5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mΩ</w:t>
      </w:r>
      <w:proofErr w:type="spellEnd"/>
      <w:r w:rsidRPr="00DC25B5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by calling the </w:t>
      </w:r>
      <w:proofErr w:type="spellStart"/>
      <w:r w:rsidRPr="00DC25B5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r</w:t>
      </w:r>
      <w:r w:rsidRPr="00180455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  <w:vertAlign w:val="subscript"/>
        </w:rPr>
        <w:t>shunt</w:t>
      </w:r>
      <w:proofErr w:type="spellEnd"/>
      <w:r w:rsidRPr="00DC25B5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command.</w:t>
      </w:r>
    </w:p>
    <w:p w14:paraId="1E18EF13" w14:textId="4D6120D9" w:rsidR="00180455" w:rsidRDefault="00180455" w:rsidP="00180455">
      <w:pPr>
        <w:pStyle w:val="ListParagraph"/>
        <w:numPr>
          <w:ilvl w:val="0"/>
          <w:numId w:val="18"/>
        </w:numPr>
        <w:shd w:val="clear" w:color="auto" w:fill="FFFFFF"/>
        <w:spacing w:after="420" w:line="240" w:lineRule="auto"/>
        <w:ind w:left="450" w:firstLine="0"/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</w:pPr>
      <w:r w:rsidRPr="00DC25B5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If the output of the </w:t>
      </w:r>
      <w:r w:rsidRPr="00DC25B5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[.]</w:t>
      </w:r>
      <w:r w:rsidRPr="00DC25B5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command is </w:t>
      </w:r>
      <w:r w:rsidRPr="00180455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lower</w:t>
      </w:r>
      <w:r w:rsidRPr="00DC25B5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than the ampere meter reading: </w:t>
      </w:r>
      <w:r w:rsidRPr="00180455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decrease</w:t>
      </w:r>
      <w:r w:rsidRPr="00DC25B5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the </w:t>
      </w:r>
      <w:proofErr w:type="spellStart"/>
      <w:r w:rsidRPr="00DC25B5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R</w:t>
      </w:r>
      <w:r w:rsidRPr="00DC25B5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  <w:vertAlign w:val="subscript"/>
        </w:rPr>
        <w:t>shunt</w:t>
      </w:r>
      <w:proofErr w:type="spellEnd"/>
      <w:r w:rsidRPr="00DC25B5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value by </w:t>
      </w:r>
      <w:r w:rsidRPr="00DC25B5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 xml:space="preserve">10 </w:t>
      </w:r>
      <w:proofErr w:type="spellStart"/>
      <w:r w:rsidRPr="00DC25B5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mΩ</w:t>
      </w:r>
      <w:proofErr w:type="spellEnd"/>
      <w:r w:rsidRPr="00DC25B5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by calling the </w:t>
      </w:r>
      <w:proofErr w:type="spellStart"/>
      <w:r w:rsidRPr="00DC25B5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r</w:t>
      </w:r>
      <w:r w:rsidRPr="00180455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  <w:vertAlign w:val="subscript"/>
        </w:rPr>
        <w:t>shunt</w:t>
      </w:r>
      <w:proofErr w:type="spellEnd"/>
      <w:r w:rsidRPr="00DC25B5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command.</w:t>
      </w:r>
    </w:p>
    <w:p w14:paraId="2FAAB6BB" w14:textId="77777777" w:rsidR="00E83BC8" w:rsidRDefault="00180455" w:rsidP="00E83BC8">
      <w:pPr>
        <w:pStyle w:val="ListParagraph"/>
        <w:numPr>
          <w:ilvl w:val="0"/>
          <w:numId w:val="18"/>
        </w:numPr>
        <w:shd w:val="clear" w:color="auto" w:fill="FFFFFF"/>
        <w:spacing w:after="420" w:line="240" w:lineRule="auto"/>
        <w:ind w:left="450" w:firstLine="0"/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</w:pPr>
      <w:r w:rsidRPr="00180455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Repeat </w:t>
      </w:r>
      <w:r w:rsidRPr="00180455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steps 3, 4, and 5</w:t>
      </w:r>
      <w:r w:rsidRPr="00180455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until </w:t>
      </w:r>
      <w:r w:rsidR="00E83BC8" w:rsidRPr="00F62D23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the </w:t>
      </w:r>
      <w:r w:rsidR="00E83BC8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current</w:t>
      </w:r>
      <w:r w:rsidR="00E83BC8" w:rsidRPr="00180455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 xml:space="preserve"> </w:t>
      </w:r>
      <w:r w:rsidR="00E83BC8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I</w:t>
      </w:r>
      <w:r w:rsidR="00E83BC8" w:rsidRPr="00F62D23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readings are correct</w:t>
      </w:r>
      <w:r w:rsidRPr="00180455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>.</w:t>
      </w:r>
    </w:p>
    <w:p w14:paraId="0B2CD0A4" w14:textId="77777777" w:rsidR="00EE61CB" w:rsidRDefault="00E83BC8" w:rsidP="00EE61CB">
      <w:pPr>
        <w:shd w:val="clear" w:color="auto" w:fill="FFFFFF"/>
        <w:spacing w:after="420" w:line="240" w:lineRule="auto"/>
        <w:rPr>
          <w:rFonts w:asciiTheme="majorBidi" w:hAnsiTheme="majorBidi" w:cstheme="majorBidi"/>
          <w:b/>
          <w:bCs/>
          <w:color w:val="1A1A1A"/>
          <w:sz w:val="36"/>
          <w:szCs w:val="36"/>
        </w:rPr>
      </w:pPr>
      <w:r w:rsidRPr="00E83BC8">
        <w:rPr>
          <w:rFonts w:asciiTheme="majorBidi" w:hAnsiTheme="majorBidi" w:cstheme="majorBidi"/>
          <w:b/>
          <w:bCs/>
          <w:color w:val="1A1A1A"/>
          <w:sz w:val="36"/>
          <w:szCs w:val="36"/>
        </w:rPr>
        <w:t>5.4- Trace Buffer</w:t>
      </w:r>
    </w:p>
    <w:p w14:paraId="04F3F325" w14:textId="01C788C9" w:rsidR="00E83BC8" w:rsidRDefault="00EE61CB" w:rsidP="00EE61CB">
      <w:pPr>
        <w:shd w:val="clear" w:color="auto" w:fill="FFFFFF"/>
        <w:spacing w:after="420" w:line="240" w:lineRule="auto"/>
        <w:ind w:firstLine="720"/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</w:pPr>
      <w:r w:rsidRPr="00EE61CB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A </w:t>
      </w:r>
      <w:r w:rsidRPr="00EE61CB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lithium-ion battery charger</w:t>
      </w:r>
      <w:r w:rsidRPr="00EE61CB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records events that occur during the charging process in a circular buffer within the available </w:t>
      </w:r>
      <w:r w:rsidRPr="00EE61CB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 xml:space="preserve">EEPROM </w:t>
      </w:r>
      <w:r w:rsidRPr="00EE61CB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space. The contents of the trace buffer are dumped using the </w:t>
      </w:r>
      <w:r w:rsidRPr="00EE61CB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t command</w:t>
      </w:r>
      <w:r w:rsidRPr="00EE61CB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>. Here is a sample trace log output for a complete shipping cycle</w:t>
      </w:r>
      <w:r w:rsidR="0049797D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as shown in </w:t>
      </w:r>
      <w:r w:rsidR="0049797D" w:rsidRPr="0049797D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figure 7</w:t>
      </w:r>
      <w:r w:rsidR="0049797D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below</w:t>
      </w:r>
      <w:r w:rsidRPr="00EE61CB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>:</w:t>
      </w:r>
    </w:p>
    <w:p w14:paraId="7BEC3B2C" w14:textId="1EFB4CA6" w:rsidR="0049797D" w:rsidRDefault="00B85664" w:rsidP="0049797D">
      <w:pPr>
        <w:keepNext/>
        <w:shd w:val="clear" w:color="auto" w:fill="FFFFFF"/>
        <w:spacing w:after="420" w:line="240" w:lineRule="auto"/>
      </w:pPr>
      <w:r w:rsidRPr="007D7484">
        <w:rPr>
          <w:rFonts w:asciiTheme="majorBidi" w:hAnsiTheme="majorBidi" w:cstheme="majorBidi"/>
          <w:b/>
          <w:bCs/>
          <w:noProof/>
          <w:color w:val="1A1A1A"/>
          <w:sz w:val="36"/>
          <w:szCs w:val="36"/>
        </w:rPr>
        <w:lastRenderedPageBreak/>
        <w:drawing>
          <wp:inline distT="0" distB="0" distL="0" distR="0" wp14:anchorId="3A0414D7" wp14:editId="370A1A12">
            <wp:extent cx="5744597" cy="29641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4744" t="8565" r="3077" b="5556"/>
                    <a:stretch/>
                  </pic:blipFill>
                  <pic:spPr bwMode="auto">
                    <a:xfrm>
                      <a:off x="0" y="0"/>
                      <a:ext cx="5745796" cy="2964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D72F42" w14:textId="357CF4C8" w:rsidR="00EE61CB" w:rsidRPr="0049797D" w:rsidRDefault="0049797D" w:rsidP="0049797D">
      <w:pPr>
        <w:pStyle w:val="Caption"/>
        <w:jc w:val="center"/>
        <w:rPr>
          <w:rFonts w:asciiTheme="majorBidi" w:hAnsiTheme="majorBidi" w:cstheme="majorBidi"/>
          <w:b/>
          <w:bCs/>
          <w:i w:val="0"/>
          <w:iCs w:val="0"/>
          <w:color w:val="1A1A1A"/>
          <w:sz w:val="24"/>
          <w:szCs w:val="24"/>
        </w:rPr>
      </w:pPr>
      <w:r w:rsidRPr="0049797D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 xml:space="preserve">Figure </w:t>
      </w:r>
      <w:r w:rsidRPr="0049797D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fldChar w:fldCharType="begin"/>
      </w:r>
      <w:r w:rsidRPr="0049797D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instrText xml:space="preserve"> SEQ Figure \* ARABIC </w:instrText>
      </w:r>
      <w:r w:rsidRPr="0049797D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fldChar w:fldCharType="separate"/>
      </w:r>
      <w:r w:rsidRPr="0049797D">
        <w:rPr>
          <w:rFonts w:asciiTheme="majorBidi" w:hAnsiTheme="majorBidi" w:cstheme="majorBidi"/>
          <w:b/>
          <w:bCs/>
          <w:i w:val="0"/>
          <w:iCs w:val="0"/>
          <w:noProof/>
          <w:sz w:val="24"/>
          <w:szCs w:val="24"/>
        </w:rPr>
        <w:t>7</w:t>
      </w:r>
      <w:r w:rsidRPr="0049797D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fldChar w:fldCharType="end"/>
      </w:r>
      <w:r w:rsidRPr="0049797D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>: t command</w:t>
      </w:r>
    </w:p>
    <w:p w14:paraId="11136F42" w14:textId="233C79E9" w:rsidR="00FA7DEC" w:rsidRPr="002A2877" w:rsidRDefault="007D7484" w:rsidP="002A2877">
      <w:pPr>
        <w:pStyle w:val="ListParagraph"/>
        <w:shd w:val="clear" w:color="auto" w:fill="FFFFFF"/>
        <w:spacing w:after="420" w:line="240" w:lineRule="auto"/>
        <w:ind w:left="0" w:firstLine="720"/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</w:pPr>
      <w:r w:rsidRPr="007D7484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Trace messages have the format </w:t>
      </w:r>
      <w:r w:rsidRPr="007D7484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&lt;timestamp&gt;: &lt;event&gt; &lt;value&gt;.</w:t>
      </w:r>
      <w:r w:rsidRPr="007D7484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While the timestamp counts the minutes that have passed since the beginning of the charging process. The following table shows the available events and their descriptions:</w:t>
      </w:r>
    </w:p>
    <w:tbl>
      <w:tblPr>
        <w:tblStyle w:val="GridTable4-Accent3"/>
        <w:tblW w:w="9376" w:type="dxa"/>
        <w:tblLook w:val="04A0" w:firstRow="1" w:lastRow="0" w:firstColumn="1" w:lastColumn="0" w:noHBand="0" w:noVBand="1"/>
      </w:tblPr>
      <w:tblGrid>
        <w:gridCol w:w="4688"/>
        <w:gridCol w:w="4688"/>
      </w:tblGrid>
      <w:tr w:rsidR="00FA7DEC" w14:paraId="287CA8A0" w14:textId="77777777" w:rsidTr="00B84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8" w:type="dxa"/>
          </w:tcPr>
          <w:p w14:paraId="5E271927" w14:textId="4B3EC2D4" w:rsidR="00FA7DEC" w:rsidRPr="00444518" w:rsidRDefault="00FA7DEC" w:rsidP="00B842F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</w:rPr>
              <w:t>Event</w:t>
            </w:r>
          </w:p>
        </w:tc>
        <w:tc>
          <w:tcPr>
            <w:tcW w:w="4688" w:type="dxa"/>
          </w:tcPr>
          <w:p w14:paraId="1CFCC776" w14:textId="77777777" w:rsidR="00FA7DEC" w:rsidRPr="00444518" w:rsidRDefault="00FA7DEC" w:rsidP="00B842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</w:rPr>
              <w:t>Description</w:t>
            </w:r>
          </w:p>
        </w:tc>
      </w:tr>
      <w:tr w:rsidR="00FA7DEC" w14:paraId="37C9A18C" w14:textId="77777777" w:rsidTr="00B84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8" w:type="dxa"/>
          </w:tcPr>
          <w:p w14:paraId="22ADC14C" w14:textId="77777777" w:rsidR="00FA7DEC" w:rsidRPr="00444518" w:rsidRDefault="00FA7DEC" w:rsidP="00B842FC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</w:p>
          <w:p w14:paraId="515DC2CA" w14:textId="6CB43AE5" w:rsidR="00FA7DEC" w:rsidRPr="00444518" w:rsidRDefault="00FA7DEC" w:rsidP="002A287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>*</w:t>
            </w:r>
          </w:p>
        </w:tc>
        <w:tc>
          <w:tcPr>
            <w:tcW w:w="4688" w:type="dxa"/>
          </w:tcPr>
          <w:p w14:paraId="15068FDC" w14:textId="705855DD" w:rsidR="00FA7DEC" w:rsidRPr="00444518" w:rsidRDefault="00FA7DEC" w:rsidP="00B84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Beginning of the charging cycle, indicates the</w:t>
            </w:r>
            <w:r w:rsidR="002A2877"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maximum battery voltage V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  <w:t>max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in V</w:t>
            </w:r>
          </w:p>
        </w:tc>
      </w:tr>
      <w:tr w:rsidR="00FA7DEC" w14:paraId="548EC886" w14:textId="77777777" w:rsidTr="00B842F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8" w:type="dxa"/>
          </w:tcPr>
          <w:p w14:paraId="7EEE048A" w14:textId="1236E17B" w:rsidR="00FA7DEC" w:rsidRPr="00444518" w:rsidRDefault="00FA7DEC" w:rsidP="00FA7D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</w:tc>
        <w:tc>
          <w:tcPr>
            <w:tcW w:w="4688" w:type="dxa"/>
          </w:tcPr>
          <w:p w14:paraId="0C312616" w14:textId="17C36946" w:rsidR="00FA7DEC" w:rsidRPr="00444518" w:rsidRDefault="009A5982" w:rsidP="00B84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Initial charge state %</w:t>
            </w:r>
          </w:p>
        </w:tc>
      </w:tr>
      <w:tr w:rsidR="00FA7DEC" w14:paraId="131DCF51" w14:textId="77777777" w:rsidTr="00B84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8" w:type="dxa"/>
          </w:tcPr>
          <w:p w14:paraId="2EF76E7B" w14:textId="77777777" w:rsidR="002A2877" w:rsidRPr="00444518" w:rsidRDefault="002A2877" w:rsidP="00FA7DEC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</w:p>
          <w:p w14:paraId="5E062B4F" w14:textId="2E2A7C83" w:rsidR="00FA7DEC" w:rsidRPr="00444518" w:rsidRDefault="00FA7DEC" w:rsidP="00FA7D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</w:rPr>
              <w:t>T</w:t>
            </w:r>
          </w:p>
        </w:tc>
        <w:tc>
          <w:tcPr>
            <w:tcW w:w="4688" w:type="dxa"/>
          </w:tcPr>
          <w:p w14:paraId="2DB85190" w14:textId="358C2E62" w:rsidR="00FA7DEC" w:rsidRPr="00444518" w:rsidRDefault="009A5982" w:rsidP="00FA7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Maximum permissible charging time T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  <w:t>max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in minutes</w:t>
            </w:r>
          </w:p>
        </w:tc>
      </w:tr>
      <w:tr w:rsidR="00FA7DEC" w14:paraId="75047B66" w14:textId="77777777" w:rsidTr="00B842F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8" w:type="dxa"/>
          </w:tcPr>
          <w:p w14:paraId="34A45AA7" w14:textId="77777777" w:rsidR="002A2877" w:rsidRPr="00444518" w:rsidRDefault="002A2877" w:rsidP="00B842FC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</w:p>
          <w:p w14:paraId="79A70D45" w14:textId="655623B2" w:rsidR="00FA7DEC" w:rsidRPr="00444518" w:rsidRDefault="00FA7DEC" w:rsidP="00B842F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</w:tc>
        <w:tc>
          <w:tcPr>
            <w:tcW w:w="4688" w:type="dxa"/>
          </w:tcPr>
          <w:p w14:paraId="18B50EC6" w14:textId="42EB9C43" w:rsidR="00FA7DEC" w:rsidRPr="00444518" w:rsidRDefault="009A5982" w:rsidP="00B84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Maximum permissible charging capacity C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  <w:t>max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in mAh</w:t>
            </w:r>
          </w:p>
        </w:tc>
      </w:tr>
      <w:tr w:rsidR="00FA7DEC" w14:paraId="353B7699" w14:textId="77777777" w:rsidTr="00B84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8" w:type="dxa"/>
          </w:tcPr>
          <w:p w14:paraId="53F28F35" w14:textId="5D7F0B5A" w:rsidR="00FA7DEC" w:rsidRPr="00444518" w:rsidRDefault="00FA7DEC" w:rsidP="00FA7D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</w:rPr>
              <w:t>S</w:t>
            </w:r>
          </w:p>
        </w:tc>
        <w:tc>
          <w:tcPr>
            <w:tcW w:w="4688" w:type="dxa"/>
          </w:tcPr>
          <w:p w14:paraId="1B6CBA80" w14:textId="5D28474D" w:rsidR="00FA7DEC" w:rsidRPr="00444518" w:rsidRDefault="009A5982" w:rsidP="00B84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Safety charging in progress, I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  <w:t>safe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is indicated in mA</w:t>
            </w:r>
          </w:p>
        </w:tc>
      </w:tr>
      <w:tr w:rsidR="00FA7DEC" w14:paraId="0279282F" w14:textId="77777777" w:rsidTr="00B842F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8" w:type="dxa"/>
          </w:tcPr>
          <w:p w14:paraId="156EC695" w14:textId="6DE3603F" w:rsidR="00FA7DEC" w:rsidRPr="00444518" w:rsidRDefault="00FA7DEC" w:rsidP="00FA7D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</w:rPr>
              <w:t>I</w:t>
            </w:r>
          </w:p>
        </w:tc>
        <w:tc>
          <w:tcPr>
            <w:tcW w:w="4688" w:type="dxa"/>
          </w:tcPr>
          <w:p w14:paraId="55C505B7" w14:textId="46AC50F2" w:rsidR="00FA7DEC" w:rsidRPr="00444518" w:rsidRDefault="009A5982" w:rsidP="00B84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Normal charge in progress, indicates I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  <w:t>charge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in mA</w:t>
            </w:r>
          </w:p>
        </w:tc>
      </w:tr>
      <w:tr w:rsidR="00FA7DEC" w14:paraId="0EEAF832" w14:textId="77777777" w:rsidTr="00B84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8" w:type="dxa"/>
          </w:tcPr>
          <w:p w14:paraId="736B54E6" w14:textId="5C7F91E0" w:rsidR="00FA7DEC" w:rsidRPr="00444518" w:rsidRDefault="00FA7DEC" w:rsidP="00FA7DEC">
            <w:pPr>
              <w:jc w:val="center"/>
              <w:rPr>
                <w:rFonts w:asciiTheme="majorBidi" w:hAnsiTheme="majorBidi" w:cstheme="majorBidi"/>
                <w:color w:val="1A1A1A"/>
                <w:sz w:val="32"/>
                <w:szCs w:val="32"/>
                <w:shd w:val="clear" w:color="auto" w:fill="D1D1D1"/>
              </w:rPr>
            </w:pPr>
            <w:r w:rsidRPr="00444518">
              <w:rPr>
                <w:rFonts w:asciiTheme="majorBidi" w:hAnsiTheme="majorBidi" w:cstheme="majorBidi"/>
                <w:color w:val="1A1A1A"/>
                <w:sz w:val="32"/>
                <w:szCs w:val="32"/>
                <w:shd w:val="clear" w:color="auto" w:fill="D1D1D1"/>
              </w:rPr>
              <w:t>v</w:t>
            </w:r>
          </w:p>
        </w:tc>
        <w:tc>
          <w:tcPr>
            <w:tcW w:w="4688" w:type="dxa"/>
          </w:tcPr>
          <w:p w14:paraId="77A4F8D5" w14:textId="4AA47E94" w:rsidR="00FA7DEC" w:rsidRPr="00444518" w:rsidRDefault="009A5982" w:rsidP="00B84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Instantaneous battery voltage V=V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  <w:t>1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-V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  <w:t>2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in mV</w:t>
            </w:r>
          </w:p>
        </w:tc>
      </w:tr>
      <w:tr w:rsidR="00FA7DEC" w14:paraId="11BECF8A" w14:textId="77777777" w:rsidTr="00B842F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8" w:type="dxa"/>
          </w:tcPr>
          <w:p w14:paraId="24568095" w14:textId="7FEAE014" w:rsidR="00FA7DEC" w:rsidRPr="00444518" w:rsidRDefault="00FA7DEC" w:rsidP="00B842F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i</w:t>
            </w:r>
          </w:p>
        </w:tc>
        <w:tc>
          <w:tcPr>
            <w:tcW w:w="4688" w:type="dxa"/>
          </w:tcPr>
          <w:p w14:paraId="258F9E76" w14:textId="3F5981BB" w:rsidR="00FA7DEC" w:rsidRPr="00444518" w:rsidRDefault="009A5982" w:rsidP="00B84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Instantaneous battery current I in mA</w:t>
            </w:r>
          </w:p>
        </w:tc>
      </w:tr>
      <w:tr w:rsidR="00FA7DEC" w14:paraId="076F154A" w14:textId="77777777" w:rsidTr="00B84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8" w:type="dxa"/>
          </w:tcPr>
          <w:p w14:paraId="266430E3" w14:textId="77777777" w:rsidR="002A2877" w:rsidRPr="00444518" w:rsidRDefault="002A2877" w:rsidP="002A2877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</w:p>
          <w:p w14:paraId="184A9D3F" w14:textId="0BB47E76" w:rsidR="00FA7DEC" w:rsidRPr="00444518" w:rsidRDefault="00FA7DEC" w:rsidP="002A2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</w:rPr>
              <w:t>F</w:t>
            </w:r>
          </w:p>
        </w:tc>
        <w:tc>
          <w:tcPr>
            <w:tcW w:w="4688" w:type="dxa"/>
          </w:tcPr>
          <w:p w14:paraId="017F305D" w14:textId="08A8C86F" w:rsidR="00FA7DEC" w:rsidRPr="00444518" w:rsidRDefault="002A2877" w:rsidP="00B84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Battery full, indicates the end-of-charge condition (1 = I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  <w:t>full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reached, 2 = C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  <w:t>max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reached, 3 = T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  <w:t>max</w:t>
            </w: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reached)</w:t>
            </w:r>
          </w:p>
        </w:tc>
      </w:tr>
      <w:tr w:rsidR="00FA7DEC" w14:paraId="11CDAE6E" w14:textId="77777777" w:rsidTr="00B842F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8" w:type="dxa"/>
          </w:tcPr>
          <w:p w14:paraId="2163A57F" w14:textId="610BA2AB" w:rsidR="00FA7DEC" w:rsidRPr="00444518" w:rsidRDefault="00FA7DEC" w:rsidP="00B842F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</w:rPr>
              <w:t>t</w:t>
            </w:r>
          </w:p>
        </w:tc>
        <w:tc>
          <w:tcPr>
            <w:tcW w:w="4688" w:type="dxa"/>
          </w:tcPr>
          <w:p w14:paraId="06D0C2CC" w14:textId="330065CA" w:rsidR="00FA7DEC" w:rsidRPr="00444518" w:rsidRDefault="002A2877" w:rsidP="00B84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Actual charging time T in minutes</w:t>
            </w:r>
          </w:p>
        </w:tc>
      </w:tr>
      <w:tr w:rsidR="00FA7DEC" w14:paraId="7E5994CA" w14:textId="77777777" w:rsidTr="00B84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8" w:type="dxa"/>
          </w:tcPr>
          <w:p w14:paraId="7D36CF98" w14:textId="166C5576" w:rsidR="00FA7DEC" w:rsidRPr="00444518" w:rsidRDefault="00FA7DEC" w:rsidP="00B842F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</w:tc>
        <w:tc>
          <w:tcPr>
            <w:tcW w:w="4688" w:type="dxa"/>
          </w:tcPr>
          <w:p w14:paraId="3AC6F95F" w14:textId="66B8C3E7" w:rsidR="00FA7DEC" w:rsidRPr="00444518" w:rsidRDefault="002A2877" w:rsidP="00B842FC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Actual charged capacity C in mA</w:t>
            </w:r>
          </w:p>
        </w:tc>
      </w:tr>
      <w:tr w:rsidR="00FA7DEC" w14:paraId="1C7A12FB" w14:textId="77777777" w:rsidTr="00B842F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8" w:type="dxa"/>
          </w:tcPr>
          <w:p w14:paraId="656EFBA0" w14:textId="77777777" w:rsidR="002A2877" w:rsidRPr="00444518" w:rsidRDefault="002A2877" w:rsidP="00B842FC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</w:p>
          <w:p w14:paraId="402A49E8" w14:textId="20367D3B" w:rsidR="00FA7DEC" w:rsidRPr="00444518" w:rsidRDefault="00FA7DEC" w:rsidP="00B842F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  <w:tc>
          <w:tcPr>
            <w:tcW w:w="4688" w:type="dxa"/>
          </w:tcPr>
          <w:p w14:paraId="31622033" w14:textId="24A72E73" w:rsidR="00FA7DEC" w:rsidRPr="00444518" w:rsidRDefault="002A2877" w:rsidP="002A287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44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Error (1 = over-volt, 2 = under-volt, 3 = open-circuit, 99 = CRC fail)</w:t>
            </w:r>
          </w:p>
        </w:tc>
      </w:tr>
    </w:tbl>
    <w:p w14:paraId="267FBD7B" w14:textId="31D90114" w:rsidR="00FA7DEC" w:rsidRPr="002A2877" w:rsidRDefault="002A2877" w:rsidP="002A2877">
      <w:pPr>
        <w:pStyle w:val="Caption"/>
        <w:jc w:val="center"/>
        <w:rPr>
          <w:rFonts w:asciiTheme="majorBidi" w:hAnsiTheme="majorBidi" w:cstheme="majorBidi"/>
          <w:b/>
          <w:bCs/>
          <w:i w:val="0"/>
          <w:iCs w:val="0"/>
          <w:color w:val="1A1A1A"/>
          <w:sz w:val="24"/>
          <w:szCs w:val="24"/>
          <w:shd w:val="clear" w:color="auto" w:fill="FFFFFF"/>
        </w:rPr>
      </w:pPr>
      <w:r w:rsidRPr="002A2877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 xml:space="preserve">Table </w:t>
      </w:r>
      <w:r w:rsidRPr="002A2877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fldChar w:fldCharType="begin"/>
      </w:r>
      <w:r w:rsidRPr="002A2877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instrText xml:space="preserve"> SEQ Table \* ARABIC </w:instrText>
      </w:r>
      <w:r w:rsidRPr="002A2877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fldChar w:fldCharType="separate"/>
      </w:r>
      <w:r w:rsidRPr="002A2877">
        <w:rPr>
          <w:rFonts w:asciiTheme="majorBidi" w:hAnsiTheme="majorBidi" w:cstheme="majorBidi"/>
          <w:b/>
          <w:bCs/>
          <w:i w:val="0"/>
          <w:iCs w:val="0"/>
          <w:noProof/>
          <w:sz w:val="24"/>
          <w:szCs w:val="24"/>
        </w:rPr>
        <w:t>5</w:t>
      </w:r>
      <w:r w:rsidRPr="002A2877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fldChar w:fldCharType="end"/>
      </w:r>
      <w:r w:rsidRPr="002A2877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>: Available events and descriptions</w:t>
      </w:r>
    </w:p>
    <w:p w14:paraId="3F3810BF" w14:textId="7EBD9CA5" w:rsidR="00444518" w:rsidRDefault="00444518" w:rsidP="00444518">
      <w:pPr>
        <w:shd w:val="clear" w:color="auto" w:fill="FFFFFF"/>
        <w:spacing w:after="420" w:line="240" w:lineRule="auto"/>
        <w:ind w:left="450"/>
        <w:rPr>
          <w:rFonts w:asciiTheme="majorBidi" w:hAnsiTheme="majorBidi" w:cstheme="majorBidi"/>
          <w:b/>
          <w:bCs/>
          <w:color w:val="1A1A1A"/>
          <w:sz w:val="36"/>
          <w:szCs w:val="36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1A1A1A"/>
          <w:sz w:val="36"/>
          <w:szCs w:val="36"/>
          <w:shd w:val="clear" w:color="auto" w:fill="FFFFFF"/>
        </w:rPr>
        <w:t>6- Download:</w:t>
      </w:r>
    </w:p>
    <w:p w14:paraId="2A650DD0" w14:textId="77777777" w:rsidR="00E66335" w:rsidRDefault="00444518" w:rsidP="00E66335">
      <w:pPr>
        <w:shd w:val="clear" w:color="auto" w:fill="FFFFFF"/>
        <w:spacing w:after="420" w:line="240" w:lineRule="auto"/>
        <w:ind w:firstLine="720"/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</w:pPr>
      <w:r w:rsidRPr="00444518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Below you can find </w:t>
      </w:r>
      <w:r w:rsidRPr="00444518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GitHub download links</w:t>
      </w:r>
      <w:r w:rsidRPr="00444518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for the </w:t>
      </w:r>
      <w:r w:rsidRPr="00444518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Arduino</w:t>
      </w:r>
      <w:r w:rsidRPr="00444518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</w:t>
      </w:r>
      <w:r w:rsidRPr="00444518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firmware</w:t>
      </w:r>
      <w:r w:rsidRPr="00444518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</w:t>
      </w:r>
      <w:r w:rsidRPr="00444518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source</w:t>
      </w:r>
      <w:r w:rsidRPr="00444518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</w:t>
      </w:r>
      <w:r w:rsidRPr="00444518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code</w:t>
      </w:r>
      <w:r w:rsidRPr="00444518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, </w:t>
      </w:r>
      <w:r w:rsidRPr="00444518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Eagle</w:t>
      </w:r>
      <w:r w:rsidRPr="00444518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</w:t>
      </w:r>
      <w:r w:rsidRPr="00444518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schematic</w:t>
      </w:r>
      <w:r w:rsidRPr="00444518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</w:t>
      </w:r>
      <w:r w:rsidRPr="00444518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source</w:t>
      </w:r>
      <w:r w:rsidRPr="00444518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</w:t>
      </w:r>
      <w:r w:rsidRPr="00444518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files</w:t>
      </w:r>
      <w:r w:rsidRPr="00444518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and bill of material. All of the source code is distributed under the </w:t>
      </w:r>
      <w:r w:rsidRPr="00E66335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GNU</w:t>
      </w:r>
      <w:r w:rsidRPr="00444518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</w:t>
      </w:r>
      <w:r w:rsidRPr="00E66335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General</w:t>
      </w:r>
      <w:r w:rsidRPr="00444518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</w:t>
      </w:r>
      <w:r w:rsidRPr="00E66335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Public</w:t>
      </w:r>
      <w:r w:rsidRPr="00444518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</w:t>
      </w:r>
      <w:r w:rsidRPr="00E66335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License</w:t>
      </w:r>
      <w:r w:rsidRPr="00444518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</w:t>
      </w:r>
      <w:r w:rsidRPr="00E66335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v3.0</w:t>
      </w:r>
      <w:r w:rsidRPr="00444518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>.</w:t>
      </w:r>
      <w:r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ab/>
      </w:r>
    </w:p>
    <w:p w14:paraId="24A7C3B0" w14:textId="26B324DF" w:rsidR="00E66335" w:rsidRDefault="00E66335" w:rsidP="00E66335">
      <w:pPr>
        <w:shd w:val="clear" w:color="auto" w:fill="FFFFFF"/>
        <w:spacing w:after="420" w:line="240" w:lineRule="auto"/>
        <w:ind w:firstLine="720"/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</w:pPr>
      <w:r w:rsidRPr="00E66335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Please note that the current implementation uses the watchdog timer functionality which requires the customized </w:t>
      </w:r>
      <w:r w:rsidRPr="00E66335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 xml:space="preserve">Arduino </w:t>
      </w:r>
      <w:r w:rsidRPr="00E66335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bootloader found under the </w:t>
      </w:r>
      <w:r w:rsidRPr="00E66335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link</w:t>
      </w:r>
      <w:r w:rsidRPr="00E66335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below. For more details, please follow the installation instructions found within the </w:t>
      </w:r>
      <w:r w:rsidRPr="00E66335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README file</w:t>
      </w:r>
      <w:r w:rsidRPr="00E66335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 xml:space="preserve"> on </w:t>
      </w:r>
      <w:r w:rsidRPr="00E66335">
        <w:rPr>
          <w:rFonts w:asciiTheme="majorBidi" w:hAnsiTheme="majorBidi" w:cstheme="majorBidi"/>
          <w:b/>
          <w:bCs/>
          <w:color w:val="1A1A1A"/>
          <w:sz w:val="24"/>
          <w:szCs w:val="24"/>
          <w:shd w:val="clear" w:color="auto" w:fill="FFFFFF"/>
        </w:rPr>
        <w:t>GitHub</w:t>
      </w:r>
      <w:r w:rsidRPr="00E66335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>.</w:t>
      </w:r>
    </w:p>
    <w:p w14:paraId="796258F8" w14:textId="77777777" w:rsidR="00E66335" w:rsidRDefault="00000000" w:rsidP="00E66335">
      <w:pPr>
        <w:pStyle w:val="NormalWeb"/>
        <w:shd w:val="clear" w:color="auto" w:fill="FFFFFF"/>
        <w:spacing w:before="0" w:beforeAutospacing="0" w:after="420" w:afterAutospacing="0"/>
        <w:rPr>
          <w:rFonts w:ascii="Merriweather" w:hAnsi="Merriweather"/>
          <w:color w:val="1A1A1A"/>
        </w:rPr>
      </w:pPr>
      <w:hyperlink r:id="rId15" w:tgtFrame="_blank" w:history="1">
        <w:r w:rsidR="00E66335">
          <w:rPr>
            <w:rFonts w:ascii="Merriweather" w:hAnsi="Merriweather"/>
            <w:color w:val="007ACC"/>
          </w:rPr>
          <w:br/>
        </w:r>
        <w:r w:rsidR="00E66335">
          <w:rPr>
            <w:rStyle w:val="Hyperlink"/>
            <w:rFonts w:ascii="Merriweather" w:hAnsi="Merriweather"/>
            <w:color w:val="007ACC"/>
          </w:rPr>
          <w:t>Customized Arduino Bootloader</w:t>
        </w:r>
      </w:hyperlink>
    </w:p>
    <w:p w14:paraId="4CFC2944" w14:textId="77777777" w:rsidR="00E66335" w:rsidRDefault="00000000" w:rsidP="00E66335">
      <w:pPr>
        <w:pStyle w:val="NormalWeb"/>
        <w:shd w:val="clear" w:color="auto" w:fill="FFFFFF"/>
        <w:spacing w:before="0" w:beforeAutospacing="0" w:after="420" w:afterAutospacing="0"/>
        <w:rPr>
          <w:rFonts w:ascii="Merriweather" w:hAnsi="Merriweather"/>
          <w:color w:val="1A1A1A"/>
        </w:rPr>
      </w:pPr>
      <w:hyperlink r:id="rId16" w:tgtFrame="_blank" w:history="1">
        <w:r w:rsidR="00E66335">
          <w:rPr>
            <w:rStyle w:val="Hyperlink"/>
            <w:rFonts w:ascii="Merriweather" w:hAnsi="Merriweather"/>
            <w:color w:val="007ACC"/>
          </w:rPr>
          <w:t>Lithium-Ion Charger Firmware</w:t>
        </w:r>
      </w:hyperlink>
    </w:p>
    <w:p w14:paraId="00C7E342" w14:textId="77777777" w:rsidR="00E66335" w:rsidRDefault="00000000" w:rsidP="00E66335">
      <w:pPr>
        <w:pStyle w:val="NormalWeb"/>
        <w:shd w:val="clear" w:color="auto" w:fill="FFFFFF"/>
        <w:spacing w:before="0" w:beforeAutospacing="0" w:after="420" w:afterAutospacing="0"/>
        <w:rPr>
          <w:rFonts w:ascii="Merriweather" w:hAnsi="Merriweather"/>
          <w:color w:val="1A1A1A"/>
        </w:rPr>
      </w:pPr>
      <w:hyperlink r:id="rId17" w:tgtFrame="_blank" w:history="1">
        <w:r w:rsidR="00E66335">
          <w:rPr>
            <w:rStyle w:val="Hyperlink"/>
            <w:rFonts w:ascii="Merriweather" w:hAnsi="Merriweather"/>
            <w:color w:val="007ACC"/>
          </w:rPr>
          <w:t>Eagle Schematic Source Files</w:t>
        </w:r>
      </w:hyperlink>
    </w:p>
    <w:p w14:paraId="0F660E61" w14:textId="77777777" w:rsidR="00E66335" w:rsidRDefault="00000000" w:rsidP="00E66335">
      <w:pPr>
        <w:pStyle w:val="NormalWeb"/>
        <w:shd w:val="clear" w:color="auto" w:fill="FFFFFF"/>
        <w:spacing w:before="0" w:beforeAutospacing="0" w:after="0" w:afterAutospacing="0"/>
        <w:rPr>
          <w:rFonts w:ascii="Merriweather" w:hAnsi="Merriweather"/>
          <w:color w:val="1A1A1A"/>
        </w:rPr>
      </w:pPr>
      <w:hyperlink r:id="rId18" w:tgtFrame="_blank" w:history="1">
        <w:r w:rsidR="00E66335">
          <w:rPr>
            <w:rStyle w:val="Hyperlink"/>
            <w:rFonts w:ascii="Merriweather" w:hAnsi="Merriweather"/>
            <w:color w:val="007ACC"/>
          </w:rPr>
          <w:t>Bill of Material</w:t>
        </w:r>
      </w:hyperlink>
    </w:p>
    <w:p w14:paraId="419A3389" w14:textId="77777777" w:rsidR="00E66335" w:rsidRPr="00E66335" w:rsidRDefault="00E66335" w:rsidP="00E66335">
      <w:pPr>
        <w:shd w:val="clear" w:color="auto" w:fill="FFFFFF"/>
        <w:spacing w:after="420" w:line="240" w:lineRule="auto"/>
        <w:ind w:firstLine="720"/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</w:pPr>
    </w:p>
    <w:sectPr w:rsidR="00E66335" w:rsidRPr="00E66335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D7084" w14:textId="77777777" w:rsidR="00E03ABA" w:rsidRDefault="00E03ABA" w:rsidP="000367CF">
      <w:pPr>
        <w:spacing w:after="0" w:line="240" w:lineRule="auto"/>
      </w:pPr>
      <w:r>
        <w:separator/>
      </w:r>
    </w:p>
  </w:endnote>
  <w:endnote w:type="continuationSeparator" w:id="0">
    <w:p w14:paraId="759D09E6" w14:textId="77777777" w:rsidR="00E03ABA" w:rsidRDefault="00E03ABA" w:rsidP="0003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996162"/>
      <w:docPartObj>
        <w:docPartGallery w:val="Page Numbers (Bottom of Page)"/>
        <w:docPartUnique/>
      </w:docPartObj>
    </w:sdtPr>
    <w:sdtContent>
      <w:p w14:paraId="1127B26F" w14:textId="54A9C03E" w:rsidR="002A3906" w:rsidRDefault="009E5C10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EB60F94" wp14:editId="34E51D8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6985" t="9525" r="635" b="2540"/>
                  <wp:wrapNone/>
                  <wp:docPr id="8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06DCA" w14:textId="77777777" w:rsidR="002A3906" w:rsidRDefault="002A3906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EB60F94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" adj="21600" fillcolor="#d2eaf1" stroked="f">
                  <v:textbox>
                    <w:txbxContent>
                      <w:p w14:paraId="69806DCA" w14:textId="77777777" w:rsidR="002A3906" w:rsidRDefault="002A3906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F6157" w14:textId="77777777" w:rsidR="00E03ABA" w:rsidRDefault="00E03ABA" w:rsidP="000367CF">
      <w:pPr>
        <w:spacing w:after="0" w:line="240" w:lineRule="auto"/>
      </w:pPr>
      <w:r>
        <w:separator/>
      </w:r>
    </w:p>
  </w:footnote>
  <w:footnote w:type="continuationSeparator" w:id="0">
    <w:p w14:paraId="444CAF7E" w14:textId="77777777" w:rsidR="00E03ABA" w:rsidRDefault="00E03ABA" w:rsidP="00036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050B" w14:textId="1C6355D7" w:rsidR="00E66335" w:rsidRDefault="00000000" w:rsidP="00731A49">
    <w:pPr>
      <w:pStyle w:val="Header"/>
      <w:tabs>
        <w:tab w:val="clear" w:pos="4680"/>
        <w:tab w:val="clear" w:pos="9360"/>
      </w:tabs>
      <w:ind w:left="2160"/>
      <w:jc w:val="right"/>
      <w:rPr>
        <w:color w:val="4472C4" w:themeColor="accent1"/>
      </w:rPr>
    </w:pPr>
    <w:sdt>
      <w:sdtPr>
        <w:rPr>
          <w:rFonts w:asciiTheme="majorBidi" w:hAnsiTheme="majorBidi" w:cstheme="majorBidi"/>
          <w:b/>
          <w:bCs/>
          <w:color w:val="4472C4" w:themeColor="accent1"/>
        </w:rPr>
        <w:alias w:val="Title"/>
        <w:tag w:val=""/>
        <w:id w:val="664756013"/>
        <w:placeholder>
          <w:docPart w:val="02836E2E472F40718142B1A788078EE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E66335" w:rsidRPr="00E66335">
          <w:rPr>
            <w:rFonts w:asciiTheme="majorBidi" w:hAnsiTheme="majorBidi" w:cstheme="majorBidi"/>
            <w:b/>
            <w:bCs/>
            <w:color w:val="4472C4" w:themeColor="accent1"/>
          </w:rPr>
          <w:t>Lithium-Ion Battery Charger</w:t>
        </w:r>
      </w:sdtContent>
    </w:sdt>
    <w:r w:rsidR="00E66335">
      <w:rPr>
        <w:color w:val="4472C4" w:themeColor="accent1"/>
      </w:rPr>
      <w:t xml:space="preserve"> | </w:t>
    </w:r>
    <w:sdt>
      <w:sdtPr>
        <w:rPr>
          <w:b/>
          <w:bCs/>
          <w:color w:val="4472C4" w:themeColor="accent1"/>
        </w:rPr>
        <w:alias w:val="Author"/>
        <w:tag w:val=""/>
        <w:id w:val="-1677181147"/>
        <w:placeholder>
          <w:docPart w:val="64A32B5B62874CCAB95D7C7956782DB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E66335">
          <w:rPr>
            <w:b/>
            <w:bCs/>
            <w:color w:val="4472C4" w:themeColor="accent1"/>
          </w:rPr>
          <w:t xml:space="preserve">AECENAR | Eng. </w:t>
        </w:r>
        <w:r w:rsidR="00E66335" w:rsidRPr="00E66335">
          <w:rPr>
            <w:b/>
            <w:bCs/>
            <w:color w:val="4472C4" w:themeColor="accent1"/>
          </w:rPr>
          <w:t>Ahmad Dannawi</w:t>
        </w:r>
        <w:r w:rsidR="00E66335">
          <w:rPr>
            <w:b/>
            <w:bCs/>
            <w:color w:val="4472C4" w:themeColor="accent1"/>
          </w:rPr>
          <w:t xml:space="preserve"> | 18-9-23</w:t>
        </w:r>
      </w:sdtContent>
    </w:sdt>
  </w:p>
  <w:p w14:paraId="041DF762" w14:textId="07A649DA" w:rsidR="00E66335" w:rsidRDefault="00E663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34E3"/>
    <w:multiLevelType w:val="hybridMultilevel"/>
    <w:tmpl w:val="3A04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87AE8"/>
    <w:multiLevelType w:val="hybridMultilevel"/>
    <w:tmpl w:val="4A84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F7DAB"/>
    <w:multiLevelType w:val="hybridMultilevel"/>
    <w:tmpl w:val="C0E6BF34"/>
    <w:lvl w:ilvl="0" w:tplc="CC546F76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30E32E8"/>
    <w:multiLevelType w:val="hybridMultilevel"/>
    <w:tmpl w:val="5C603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762D"/>
    <w:multiLevelType w:val="hybridMultilevel"/>
    <w:tmpl w:val="172AF65C"/>
    <w:lvl w:ilvl="0" w:tplc="CC546F76">
      <w:start w:val="1"/>
      <w:numFmt w:val="decimal"/>
      <w:lvlText w:val="%1."/>
      <w:lvlJc w:val="left"/>
      <w:pPr>
        <w:ind w:left="90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CE04DE8"/>
    <w:multiLevelType w:val="multilevel"/>
    <w:tmpl w:val="02D0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970257"/>
    <w:multiLevelType w:val="multilevel"/>
    <w:tmpl w:val="FD44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1535D0"/>
    <w:multiLevelType w:val="multilevel"/>
    <w:tmpl w:val="6B7A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2C7EA3"/>
    <w:multiLevelType w:val="hybridMultilevel"/>
    <w:tmpl w:val="0414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156A2"/>
    <w:multiLevelType w:val="multilevel"/>
    <w:tmpl w:val="871E2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7D2815"/>
    <w:multiLevelType w:val="multilevel"/>
    <w:tmpl w:val="A9C0BFB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58D0747A"/>
    <w:multiLevelType w:val="multilevel"/>
    <w:tmpl w:val="8130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E374FA"/>
    <w:multiLevelType w:val="hybridMultilevel"/>
    <w:tmpl w:val="C9D6B112"/>
    <w:lvl w:ilvl="0" w:tplc="7DF6D7E8">
      <w:start w:val="1"/>
      <w:numFmt w:val="decimal"/>
      <w:lvlText w:val="%1."/>
      <w:lvlJc w:val="left"/>
      <w:pPr>
        <w:ind w:left="99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16528DA"/>
    <w:multiLevelType w:val="hybridMultilevel"/>
    <w:tmpl w:val="C9A09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850BC"/>
    <w:multiLevelType w:val="hybridMultilevel"/>
    <w:tmpl w:val="B090F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F62AE"/>
    <w:multiLevelType w:val="multilevel"/>
    <w:tmpl w:val="F28EB5BA"/>
    <w:lvl w:ilvl="0">
      <w:start w:val="1"/>
      <w:numFmt w:val="decimal"/>
      <w:lvlText w:val="%1."/>
      <w:lvlJc w:val="left"/>
      <w:pPr>
        <w:ind w:left="708" w:hanging="708"/>
      </w:pPr>
      <w:rPr>
        <w:rFonts w:ascii="Merriweather" w:hAnsi="Merriweather" w:cstheme="minorBidi" w:hint="default"/>
      </w:rPr>
    </w:lvl>
    <w:lvl w:ilvl="1">
      <w:start w:val="3"/>
      <w:numFmt w:val="decimal"/>
      <w:lvlText w:val="%1.%2-"/>
      <w:lvlJc w:val="left"/>
      <w:pPr>
        <w:ind w:left="720" w:hanging="720"/>
      </w:pPr>
      <w:rPr>
        <w:rFonts w:ascii="Merriweather" w:hAnsi="Merriweather" w:cstheme="minorBidi" w:hint="default"/>
      </w:rPr>
    </w:lvl>
    <w:lvl w:ilvl="2">
      <w:start w:val="1"/>
      <w:numFmt w:val="decimal"/>
      <w:lvlText w:val="%1.%2-%3."/>
      <w:lvlJc w:val="left"/>
      <w:pPr>
        <w:ind w:left="1080" w:hanging="1080"/>
      </w:pPr>
      <w:rPr>
        <w:rFonts w:ascii="Merriweather" w:hAnsi="Merriweather" w:cstheme="minorBidi" w:hint="default"/>
      </w:rPr>
    </w:lvl>
    <w:lvl w:ilvl="3">
      <w:start w:val="1"/>
      <w:numFmt w:val="decimal"/>
      <w:lvlText w:val="%1.%2-%3.%4."/>
      <w:lvlJc w:val="left"/>
      <w:pPr>
        <w:ind w:left="1440" w:hanging="1440"/>
      </w:pPr>
      <w:rPr>
        <w:rFonts w:ascii="Merriweather" w:hAnsi="Merriweather" w:cstheme="minorBidi"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ascii="Merriweather" w:hAnsi="Merriweather" w:cstheme="minorBidi" w:hint="default"/>
      </w:rPr>
    </w:lvl>
    <w:lvl w:ilvl="5">
      <w:start w:val="1"/>
      <w:numFmt w:val="decimal"/>
      <w:lvlText w:val="%1.%2-%3.%4.%5.%6."/>
      <w:lvlJc w:val="left"/>
      <w:pPr>
        <w:ind w:left="1800" w:hanging="1800"/>
      </w:pPr>
      <w:rPr>
        <w:rFonts w:ascii="Merriweather" w:hAnsi="Merriweather" w:cstheme="minorBidi" w:hint="default"/>
      </w:rPr>
    </w:lvl>
    <w:lvl w:ilvl="6">
      <w:start w:val="1"/>
      <w:numFmt w:val="decimal"/>
      <w:lvlText w:val="%1.%2-%3.%4.%5.%6.%7."/>
      <w:lvlJc w:val="left"/>
      <w:pPr>
        <w:ind w:left="2160" w:hanging="2160"/>
      </w:pPr>
      <w:rPr>
        <w:rFonts w:ascii="Merriweather" w:hAnsi="Merriweather" w:cstheme="minorBidi" w:hint="default"/>
      </w:rPr>
    </w:lvl>
    <w:lvl w:ilvl="7">
      <w:start w:val="1"/>
      <w:numFmt w:val="decimal"/>
      <w:lvlText w:val="%1.%2-%3.%4.%5.%6.%7.%8."/>
      <w:lvlJc w:val="left"/>
      <w:pPr>
        <w:ind w:left="2520" w:hanging="2520"/>
      </w:pPr>
      <w:rPr>
        <w:rFonts w:ascii="Merriweather" w:hAnsi="Merriweather" w:cstheme="minorBidi" w:hint="default"/>
      </w:rPr>
    </w:lvl>
    <w:lvl w:ilvl="8">
      <w:start w:val="1"/>
      <w:numFmt w:val="decimal"/>
      <w:lvlText w:val="%1.%2-%3.%4.%5.%6.%7.%8.%9."/>
      <w:lvlJc w:val="left"/>
      <w:pPr>
        <w:ind w:left="2520" w:hanging="2520"/>
      </w:pPr>
      <w:rPr>
        <w:rFonts w:ascii="Merriweather" w:hAnsi="Merriweather" w:cstheme="minorBidi" w:hint="default"/>
      </w:rPr>
    </w:lvl>
  </w:abstractNum>
  <w:abstractNum w:abstractNumId="16" w15:restartNumberingAfterBreak="0">
    <w:nsid w:val="664D7151"/>
    <w:multiLevelType w:val="hybridMultilevel"/>
    <w:tmpl w:val="EF72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361B2"/>
    <w:multiLevelType w:val="hybridMultilevel"/>
    <w:tmpl w:val="33F0CC6A"/>
    <w:lvl w:ilvl="0" w:tplc="BBF2B1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48981563">
    <w:abstractNumId w:val="13"/>
  </w:num>
  <w:num w:numId="2" w16cid:durableId="20739799">
    <w:abstractNumId w:val="10"/>
  </w:num>
  <w:num w:numId="3" w16cid:durableId="501579436">
    <w:abstractNumId w:val="15"/>
  </w:num>
  <w:num w:numId="4" w16cid:durableId="1796290606">
    <w:abstractNumId w:val="1"/>
  </w:num>
  <w:num w:numId="5" w16cid:durableId="28577124">
    <w:abstractNumId w:val="5"/>
  </w:num>
  <w:num w:numId="6" w16cid:durableId="1936009389">
    <w:abstractNumId w:val="7"/>
  </w:num>
  <w:num w:numId="7" w16cid:durableId="819079560">
    <w:abstractNumId w:val="6"/>
  </w:num>
  <w:num w:numId="8" w16cid:durableId="1380326181">
    <w:abstractNumId w:val="3"/>
  </w:num>
  <w:num w:numId="9" w16cid:durableId="479543262">
    <w:abstractNumId w:val="11"/>
  </w:num>
  <w:num w:numId="10" w16cid:durableId="1645548044">
    <w:abstractNumId w:val="0"/>
  </w:num>
  <w:num w:numId="11" w16cid:durableId="1600984543">
    <w:abstractNumId w:val="8"/>
  </w:num>
  <w:num w:numId="12" w16cid:durableId="1066416430">
    <w:abstractNumId w:val="14"/>
  </w:num>
  <w:num w:numId="13" w16cid:durableId="217283507">
    <w:abstractNumId w:val="16"/>
  </w:num>
  <w:num w:numId="14" w16cid:durableId="1560357779">
    <w:abstractNumId w:val="17"/>
  </w:num>
  <w:num w:numId="15" w16cid:durableId="616906832">
    <w:abstractNumId w:val="9"/>
  </w:num>
  <w:num w:numId="16" w16cid:durableId="2020152414">
    <w:abstractNumId w:val="4"/>
  </w:num>
  <w:num w:numId="17" w16cid:durableId="762996622">
    <w:abstractNumId w:val="2"/>
  </w:num>
  <w:num w:numId="18" w16cid:durableId="8541471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FD"/>
    <w:rsid w:val="000017D6"/>
    <w:rsid w:val="00017134"/>
    <w:rsid w:val="00020B73"/>
    <w:rsid w:val="000367CF"/>
    <w:rsid w:val="000742A7"/>
    <w:rsid w:val="000D0022"/>
    <w:rsid w:val="000E740B"/>
    <w:rsid w:val="001218F3"/>
    <w:rsid w:val="0014421B"/>
    <w:rsid w:val="00172457"/>
    <w:rsid w:val="00180455"/>
    <w:rsid w:val="001A7737"/>
    <w:rsid w:val="001B72C3"/>
    <w:rsid w:val="001E11CF"/>
    <w:rsid w:val="00295D60"/>
    <w:rsid w:val="002A2877"/>
    <w:rsid w:val="002A3906"/>
    <w:rsid w:val="002E769A"/>
    <w:rsid w:val="002F2844"/>
    <w:rsid w:val="003155AA"/>
    <w:rsid w:val="00350CD2"/>
    <w:rsid w:val="00386A1D"/>
    <w:rsid w:val="004003D6"/>
    <w:rsid w:val="004207C8"/>
    <w:rsid w:val="00444518"/>
    <w:rsid w:val="004727F6"/>
    <w:rsid w:val="004743AE"/>
    <w:rsid w:val="004753F6"/>
    <w:rsid w:val="0049797D"/>
    <w:rsid w:val="004E73E1"/>
    <w:rsid w:val="00510EA6"/>
    <w:rsid w:val="00517AEF"/>
    <w:rsid w:val="00580A64"/>
    <w:rsid w:val="005B0E57"/>
    <w:rsid w:val="005E654F"/>
    <w:rsid w:val="0068268F"/>
    <w:rsid w:val="006B24F3"/>
    <w:rsid w:val="006F3300"/>
    <w:rsid w:val="00711D21"/>
    <w:rsid w:val="00731A49"/>
    <w:rsid w:val="007327C5"/>
    <w:rsid w:val="007A67B0"/>
    <w:rsid w:val="007D7484"/>
    <w:rsid w:val="007E7EA9"/>
    <w:rsid w:val="007F210C"/>
    <w:rsid w:val="00815B7C"/>
    <w:rsid w:val="00835FE9"/>
    <w:rsid w:val="00866D54"/>
    <w:rsid w:val="00870669"/>
    <w:rsid w:val="00885982"/>
    <w:rsid w:val="008A306D"/>
    <w:rsid w:val="008A3F88"/>
    <w:rsid w:val="008C6218"/>
    <w:rsid w:val="008F3B86"/>
    <w:rsid w:val="00904FC0"/>
    <w:rsid w:val="00923BF5"/>
    <w:rsid w:val="009434F2"/>
    <w:rsid w:val="00991053"/>
    <w:rsid w:val="009A5982"/>
    <w:rsid w:val="009C31AC"/>
    <w:rsid w:val="009D1FC5"/>
    <w:rsid w:val="009E5C10"/>
    <w:rsid w:val="00A53AAE"/>
    <w:rsid w:val="00A56D1C"/>
    <w:rsid w:val="00A86A91"/>
    <w:rsid w:val="00AA7518"/>
    <w:rsid w:val="00AC2BA3"/>
    <w:rsid w:val="00B60862"/>
    <w:rsid w:val="00B84C9D"/>
    <w:rsid w:val="00B85664"/>
    <w:rsid w:val="00BA613B"/>
    <w:rsid w:val="00BC5E6A"/>
    <w:rsid w:val="00C81E80"/>
    <w:rsid w:val="00C86410"/>
    <w:rsid w:val="00CB0232"/>
    <w:rsid w:val="00CE434F"/>
    <w:rsid w:val="00CF5F84"/>
    <w:rsid w:val="00D0431F"/>
    <w:rsid w:val="00D13CA7"/>
    <w:rsid w:val="00DC25B5"/>
    <w:rsid w:val="00E03ABA"/>
    <w:rsid w:val="00E202A2"/>
    <w:rsid w:val="00E40CFD"/>
    <w:rsid w:val="00E66335"/>
    <w:rsid w:val="00E730B4"/>
    <w:rsid w:val="00E75BB3"/>
    <w:rsid w:val="00E83BC8"/>
    <w:rsid w:val="00E87852"/>
    <w:rsid w:val="00E92EF5"/>
    <w:rsid w:val="00EC057B"/>
    <w:rsid w:val="00ED6CC2"/>
    <w:rsid w:val="00EE61CB"/>
    <w:rsid w:val="00F31162"/>
    <w:rsid w:val="00F62D23"/>
    <w:rsid w:val="00F847BA"/>
    <w:rsid w:val="00F9501E"/>
    <w:rsid w:val="00FA7DEC"/>
    <w:rsid w:val="00FB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C7EEF"/>
  <w15:docId w15:val="{EFE22B3E-B5F2-4B93-B93A-0BFFEF74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43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86A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4F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CF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86A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6A9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86A91"/>
  </w:style>
  <w:style w:type="character" w:customStyle="1" w:styleId="Heading3Char">
    <w:name w:val="Heading 3 Char"/>
    <w:basedOn w:val="DefaultParagraphFont"/>
    <w:link w:val="Heading3"/>
    <w:uiPriority w:val="9"/>
    <w:rsid w:val="00A86A9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017134"/>
    <w:rPr>
      <w:i/>
      <w:iCs/>
    </w:rPr>
  </w:style>
  <w:style w:type="character" w:styleId="Hyperlink">
    <w:name w:val="Hyperlink"/>
    <w:basedOn w:val="DefaultParagraphFont"/>
    <w:uiPriority w:val="99"/>
    <w:unhideWhenUsed/>
    <w:rsid w:val="000171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713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134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E92E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B089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43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3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367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367C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367C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367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367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367C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0367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">
    <w:name w:val="Grid Table 7 Colorful"/>
    <w:basedOn w:val="TableNormal"/>
    <w:uiPriority w:val="52"/>
    <w:rsid w:val="000367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0367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">
    <w:name w:val="Grid Table 5 Dark"/>
    <w:basedOn w:val="TableNormal"/>
    <w:uiPriority w:val="50"/>
    <w:rsid w:val="000367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036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7CF"/>
  </w:style>
  <w:style w:type="paragraph" w:styleId="Footer">
    <w:name w:val="footer"/>
    <w:basedOn w:val="Normal"/>
    <w:link w:val="FooterChar"/>
    <w:uiPriority w:val="99"/>
    <w:unhideWhenUsed/>
    <w:rsid w:val="00036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7CF"/>
  </w:style>
  <w:style w:type="table" w:styleId="GridTable4-Accent3">
    <w:name w:val="Grid Table 4 Accent 3"/>
    <w:basedOn w:val="TableNormal"/>
    <w:uiPriority w:val="49"/>
    <w:rsid w:val="004727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Strong">
    <w:name w:val="Strong"/>
    <w:basedOn w:val="DefaultParagraphFont"/>
    <w:uiPriority w:val="22"/>
    <w:qFormat/>
    <w:rsid w:val="00CB02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4FC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401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0" w:color="FFFFFF"/>
            <w:bottom w:val="single" w:sz="2" w:space="1" w:color="FFFFFF"/>
            <w:right w:val="single" w:sz="2" w:space="4" w:color="FFFFFF"/>
          </w:divBdr>
          <w:divsChild>
            <w:div w:id="20019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97774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0" w:color="FFFFFF"/>
            <w:bottom w:val="single" w:sz="2" w:space="4" w:color="FFFFFF"/>
            <w:right w:val="single" w:sz="2" w:space="4" w:color="FFFFFF"/>
          </w:divBdr>
          <w:divsChild>
            <w:div w:id="1825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215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128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raw.githubusercontent.com/microfarad-de/li-charger/master/doc/li-charger-bom.tx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ygte-info.dk/review/batteries2012/LG%2018650%20HE4%202500mAh%20%28Yellow%29%20UK.html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github.com/microfarad-de/eagle/tree/master/projects/li-charg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thub.com/microfarad-de/li-charger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github.com/microfarad-de/bootloade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836E2E472F40718142B1A788078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5EAC0-6862-438F-A4BF-AE1DB5FBC183}"/>
      </w:docPartPr>
      <w:docPartBody>
        <w:p w:rsidR="004D163C" w:rsidRDefault="0009457F" w:rsidP="0009457F">
          <w:pPr>
            <w:pStyle w:val="02836E2E472F40718142B1A788078EE0"/>
          </w:pPr>
          <w:r>
            <w:rPr>
              <w:color w:val="4472C4" w:themeColor="accent1"/>
            </w:rPr>
            <w:t>[Document title]</w:t>
          </w:r>
        </w:p>
      </w:docPartBody>
    </w:docPart>
    <w:docPart>
      <w:docPartPr>
        <w:name w:val="64A32B5B62874CCAB95D7C7956782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74A0C-1C51-4219-802A-5A457DAE54EC}"/>
      </w:docPartPr>
      <w:docPartBody>
        <w:p w:rsidR="004D163C" w:rsidRDefault="0009457F" w:rsidP="0009457F">
          <w:pPr>
            <w:pStyle w:val="64A32B5B62874CCAB95D7C7956782DB0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7F"/>
    <w:rsid w:val="0009457F"/>
    <w:rsid w:val="00202B70"/>
    <w:rsid w:val="004D163C"/>
    <w:rsid w:val="00953B67"/>
    <w:rsid w:val="00D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836E2E472F40718142B1A788078EE0">
    <w:name w:val="02836E2E472F40718142B1A788078EE0"/>
    <w:rsid w:val="0009457F"/>
  </w:style>
  <w:style w:type="paragraph" w:customStyle="1" w:styleId="64A32B5B62874CCAB95D7C7956782DB0">
    <w:name w:val="64A32B5B62874CCAB95D7C7956782DB0"/>
    <w:rsid w:val="000945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3598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Lithium-Ion Battery Charger</vt:lpstr>
    </vt:vector>
  </TitlesOfParts>
  <Company/>
  <LinksUpToDate>false</LinksUpToDate>
  <CharactersWithSpaces>24065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Lithium-Ion Battery Charger</dc:title>
  <dc:subject/>
  <dc:creator>AECENAR | Eng. Ahmad Dannawi | 18-9-23</dc:creator>
  <cp:keywords/>
  <dc:description/>
  <cp:lastModifiedBy>ahmad95dannawi@gmail.com</cp:lastModifiedBy>
  <cp:revision>9</cp:revision>
  <dcterms:created xsi:type="dcterms:W3CDTF">2023-09-16T10:16:00Z</dcterms:created>
  <dcterms:modified xsi:type="dcterms:W3CDTF">2023-09-20T13:45:00Z</dcterms:modified>
</cp:coreProperties>
</file>